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36"/>
        <w:tblW w:w="9072" w:type="dxa"/>
        <w:tblLayout w:type="fixed"/>
        <w:tblLook w:val="04A0"/>
      </w:tblPr>
      <w:tblGrid>
        <w:gridCol w:w="9072"/>
      </w:tblGrid>
      <w:tr w:rsidR="006808FB" w:rsidRPr="001C35F7" w:rsidTr="002A2A33">
        <w:trPr>
          <w:trHeight w:val="1296"/>
        </w:trPr>
        <w:tc>
          <w:tcPr>
            <w:tcW w:w="9072" w:type="dxa"/>
          </w:tcPr>
          <w:p w:rsidR="002A2A33" w:rsidRPr="002A2A33" w:rsidRDefault="002A2A33" w:rsidP="002A2A33">
            <w:pPr>
              <w:pStyle w:val="Ttulo"/>
              <w:spacing w:line="276" w:lineRule="auto"/>
              <w:jc w:val="center"/>
              <w:rPr>
                <w:sz w:val="36"/>
                <w:szCs w:val="36"/>
                <w:lang w:val="pt-BR"/>
              </w:rPr>
            </w:pPr>
            <w:bookmarkStart w:id="0" w:name="_GoBack"/>
            <w:bookmarkEnd w:id="0"/>
            <w:r w:rsidRPr="002A2A33">
              <w:rPr>
                <w:sz w:val="36"/>
                <w:szCs w:val="36"/>
                <w:lang w:val="pt-BR"/>
              </w:rPr>
              <w:t xml:space="preserve">Assessoria Especial de Controle Interno – </w:t>
            </w:r>
            <w:r w:rsidR="0010455E" w:rsidRPr="002A2A33">
              <w:rPr>
                <w:sz w:val="36"/>
                <w:szCs w:val="36"/>
                <w:lang w:val="pt-BR"/>
              </w:rPr>
              <w:t>AECI</w:t>
            </w:r>
            <w:r w:rsidRPr="002A2A33">
              <w:rPr>
                <w:sz w:val="36"/>
                <w:szCs w:val="36"/>
                <w:lang w:val="pt-BR"/>
              </w:rPr>
              <w:t>/MS</w:t>
            </w:r>
          </w:p>
          <w:p w:rsidR="002A2A33" w:rsidRPr="001C35F7" w:rsidRDefault="002A2A33" w:rsidP="002A2A33">
            <w:pPr>
              <w:pStyle w:val="Ttulo"/>
              <w:spacing w:line="276" w:lineRule="auto"/>
              <w:jc w:val="center"/>
              <w:rPr>
                <w:color w:val="auto"/>
                <w:sz w:val="40"/>
                <w:szCs w:val="44"/>
                <w:lang w:val="pt-BR"/>
              </w:rPr>
            </w:pPr>
            <w:r w:rsidRPr="002A2A33">
              <w:rPr>
                <w:sz w:val="36"/>
                <w:szCs w:val="36"/>
                <w:lang w:val="pt-BR"/>
              </w:rPr>
              <w:t>Relatório de Atividades 2018</w:t>
            </w:r>
          </w:p>
        </w:tc>
      </w:tr>
    </w:tbl>
    <w:p w:rsidR="002A2A33" w:rsidRDefault="002A2A33" w:rsidP="00633026">
      <w:pPr>
        <w:pStyle w:val="Subttulo"/>
        <w:spacing w:line="276" w:lineRule="auto"/>
        <w:jc w:val="both"/>
        <w:rPr>
          <w:sz w:val="32"/>
          <w:lang w:val="pt-BR"/>
        </w:rPr>
      </w:pPr>
    </w:p>
    <w:p w:rsidR="006808FB" w:rsidRPr="001C35F7" w:rsidRDefault="00633026" w:rsidP="002A2A33">
      <w:pPr>
        <w:pStyle w:val="Subttulo"/>
        <w:spacing w:before="0" w:line="276" w:lineRule="auto"/>
        <w:jc w:val="both"/>
        <w:rPr>
          <w:sz w:val="32"/>
          <w:lang w:val="pt-BR"/>
        </w:rPr>
      </w:pPr>
      <w:r w:rsidRPr="001C35F7">
        <w:rPr>
          <w:sz w:val="32"/>
          <w:lang w:val="pt-BR"/>
        </w:rPr>
        <w:t>GOVERNANÇA PÚBLICA</w:t>
      </w:r>
    </w:p>
    <w:p w:rsidR="00A37B4A" w:rsidRDefault="00A37B4A" w:rsidP="00A37B4A">
      <w:pPr>
        <w:pStyle w:val="Ttulo1"/>
        <w:spacing w:line="276" w:lineRule="auto"/>
        <w:jc w:val="both"/>
        <w:rPr>
          <w:color w:val="007874" w:themeColor="accent5" w:themeShade="BF"/>
          <w:sz w:val="24"/>
          <w:u w:val="single"/>
          <w:lang w:val="pt-BR"/>
        </w:rPr>
      </w:pPr>
    </w:p>
    <w:p w:rsidR="00C9738B" w:rsidRPr="00A37B4A" w:rsidRDefault="00633026" w:rsidP="00633026">
      <w:pPr>
        <w:pStyle w:val="Ttulo1"/>
        <w:numPr>
          <w:ilvl w:val="0"/>
          <w:numId w:val="42"/>
        </w:numPr>
        <w:spacing w:line="276" w:lineRule="auto"/>
        <w:ind w:left="284" w:hanging="284"/>
        <w:jc w:val="both"/>
        <w:rPr>
          <w:color w:val="007874" w:themeColor="accent5" w:themeShade="BF"/>
          <w:sz w:val="24"/>
          <w:u w:val="single"/>
          <w:lang w:val="pt-BR"/>
        </w:rPr>
      </w:pPr>
      <w:r w:rsidRPr="00A37B4A">
        <w:rPr>
          <w:color w:val="007874" w:themeColor="accent5" w:themeShade="BF"/>
          <w:sz w:val="24"/>
          <w:u w:val="single"/>
          <w:lang w:val="pt-BR"/>
        </w:rPr>
        <w:t>COMITÊ INTERNO DE GOVERNANÇA</w:t>
      </w:r>
    </w:p>
    <w:p w:rsidR="00C9738B" w:rsidRPr="001C35F7" w:rsidRDefault="00C9738B" w:rsidP="00633026">
      <w:pPr>
        <w:pStyle w:val="Ttulo1"/>
        <w:spacing w:line="276" w:lineRule="auto"/>
        <w:jc w:val="both"/>
        <w:rPr>
          <w:sz w:val="4"/>
          <w:szCs w:val="6"/>
          <w:lang w:val="pt-BR"/>
        </w:rPr>
      </w:pPr>
    </w:p>
    <w:p w:rsidR="00C9738B" w:rsidRPr="001C35F7" w:rsidRDefault="00087E6C" w:rsidP="00633026">
      <w:pPr>
        <w:pStyle w:val="Ttulo1"/>
        <w:spacing w:line="276" w:lineRule="auto"/>
        <w:ind w:firstLine="284"/>
        <w:jc w:val="both"/>
        <w:rPr>
          <w:sz w:val="24"/>
          <w:lang w:val="pt-BR"/>
        </w:rPr>
      </w:pPr>
      <w:r w:rsidRPr="001C35F7">
        <w:rPr>
          <w:sz w:val="24"/>
          <w:lang w:val="pt-BR"/>
        </w:rPr>
        <w:t>Portaria nº 4.389, de 28</w:t>
      </w:r>
      <w:r w:rsidR="00C9738B" w:rsidRPr="001C35F7">
        <w:rPr>
          <w:sz w:val="24"/>
          <w:lang w:val="pt-BR"/>
        </w:rPr>
        <w:t xml:space="preserve"> de dezembro de </w:t>
      </w:r>
      <w:r w:rsidRPr="001C35F7">
        <w:rPr>
          <w:sz w:val="24"/>
          <w:lang w:val="pt-BR"/>
        </w:rPr>
        <w:t>2018</w:t>
      </w:r>
    </w:p>
    <w:p w:rsidR="00633026" w:rsidRPr="00633026" w:rsidRDefault="00633026" w:rsidP="00633026">
      <w:pPr>
        <w:pStyle w:val="Ttulo1"/>
        <w:spacing w:line="276" w:lineRule="auto"/>
        <w:jc w:val="both"/>
        <w:rPr>
          <w:sz w:val="2"/>
          <w:szCs w:val="6"/>
          <w:lang w:val="pt-BR"/>
        </w:rPr>
      </w:pPr>
    </w:p>
    <w:p w:rsidR="00087E6C" w:rsidRDefault="00087E6C" w:rsidP="001048D8">
      <w:pPr>
        <w:pStyle w:val="PargrafodaLista"/>
        <w:numPr>
          <w:ilvl w:val="0"/>
          <w:numId w:val="24"/>
        </w:numPr>
        <w:tabs>
          <w:tab w:val="clear" w:pos="1350"/>
          <w:tab w:val="num" w:pos="709"/>
        </w:tabs>
        <w:spacing w:line="276" w:lineRule="auto"/>
        <w:ind w:left="709" w:hanging="283"/>
        <w:jc w:val="both"/>
        <w:rPr>
          <w:sz w:val="20"/>
          <w:lang w:val="pt-BR"/>
        </w:rPr>
      </w:pPr>
      <w:r w:rsidRPr="00CD7F1D">
        <w:rPr>
          <w:sz w:val="20"/>
          <w:lang w:val="pt-BR"/>
        </w:rPr>
        <w:t>Institui</w:t>
      </w:r>
      <w:r w:rsidR="00C46B0B">
        <w:rPr>
          <w:sz w:val="20"/>
          <w:lang w:val="pt-BR"/>
        </w:rPr>
        <w:t>ção d</w:t>
      </w:r>
      <w:r w:rsidRPr="00CD7F1D">
        <w:rPr>
          <w:sz w:val="20"/>
          <w:lang w:val="pt-BR"/>
        </w:rPr>
        <w:t xml:space="preserve">o Comitê Interno de Governança do Ministério da Saúde, </w:t>
      </w:r>
      <w:r w:rsidR="00C46B0B">
        <w:rPr>
          <w:sz w:val="20"/>
          <w:lang w:val="pt-BR"/>
        </w:rPr>
        <w:t xml:space="preserve">o qual é </w:t>
      </w:r>
      <w:r w:rsidRPr="00CD7F1D">
        <w:rPr>
          <w:sz w:val="20"/>
          <w:lang w:val="pt-BR"/>
        </w:rPr>
        <w:t>composto</w:t>
      </w:r>
      <w:r w:rsidRPr="001C35F7">
        <w:rPr>
          <w:sz w:val="20"/>
          <w:lang w:val="pt-BR"/>
        </w:rPr>
        <w:t xml:space="preserve"> pelo Secretário-Executivo e pelos titulares das Secretarias do Ministério da Saúde</w:t>
      </w:r>
      <w:r w:rsidR="00FD195B">
        <w:rPr>
          <w:sz w:val="20"/>
          <w:lang w:val="pt-BR"/>
        </w:rPr>
        <w:t>, com assessoramento da AECI/MS</w:t>
      </w:r>
      <w:r w:rsidRPr="001C35F7">
        <w:rPr>
          <w:sz w:val="20"/>
          <w:lang w:val="pt-BR"/>
        </w:rPr>
        <w:t xml:space="preserve">.  </w:t>
      </w:r>
    </w:p>
    <w:p w:rsidR="00A37B4A" w:rsidRPr="001C35F7" w:rsidRDefault="00A37B4A" w:rsidP="00A37B4A">
      <w:pPr>
        <w:pStyle w:val="PargrafodaLista"/>
        <w:numPr>
          <w:ilvl w:val="0"/>
          <w:numId w:val="0"/>
        </w:numPr>
        <w:spacing w:line="276" w:lineRule="auto"/>
        <w:ind w:left="709"/>
        <w:jc w:val="both"/>
        <w:rPr>
          <w:sz w:val="20"/>
          <w:lang w:val="pt-BR"/>
        </w:rPr>
      </w:pPr>
    </w:p>
    <w:p w:rsidR="00C9738B" w:rsidRPr="001C35F7" w:rsidRDefault="00C9738B" w:rsidP="00633026">
      <w:pPr>
        <w:pStyle w:val="Ttulo1"/>
        <w:numPr>
          <w:ilvl w:val="0"/>
          <w:numId w:val="42"/>
        </w:numPr>
        <w:spacing w:line="276" w:lineRule="auto"/>
        <w:ind w:left="284" w:hanging="284"/>
        <w:jc w:val="both"/>
        <w:rPr>
          <w:color w:val="007874" w:themeColor="accent5" w:themeShade="BF"/>
          <w:sz w:val="24"/>
          <w:lang w:val="pt-BR"/>
        </w:rPr>
      </w:pPr>
      <w:r w:rsidRPr="00A37B4A">
        <w:rPr>
          <w:color w:val="007874" w:themeColor="accent5" w:themeShade="BF"/>
          <w:sz w:val="24"/>
          <w:u w:val="single"/>
          <w:lang w:val="pt-BR"/>
        </w:rPr>
        <w:t>I</w:t>
      </w:r>
      <w:r w:rsidR="00633026" w:rsidRPr="00A37B4A">
        <w:rPr>
          <w:color w:val="007874" w:themeColor="accent5" w:themeShade="BF"/>
          <w:sz w:val="24"/>
          <w:u w:val="single"/>
          <w:lang w:val="pt-BR"/>
        </w:rPr>
        <w:t>NTEGRIDADE</w:t>
      </w:r>
    </w:p>
    <w:p w:rsidR="00C9738B" w:rsidRPr="001C35F7" w:rsidRDefault="00C9738B" w:rsidP="00633026">
      <w:pPr>
        <w:pStyle w:val="Ttulo1"/>
        <w:spacing w:line="276" w:lineRule="auto"/>
        <w:jc w:val="both"/>
        <w:rPr>
          <w:color w:val="007874" w:themeColor="accent5" w:themeShade="BF"/>
          <w:sz w:val="4"/>
          <w:lang w:val="pt-BR"/>
        </w:rPr>
      </w:pPr>
    </w:p>
    <w:p w:rsidR="00723BE2" w:rsidRPr="00C46B0B" w:rsidRDefault="00A37B4A" w:rsidP="00633026">
      <w:pPr>
        <w:pStyle w:val="Ttulo1"/>
        <w:spacing w:line="276" w:lineRule="auto"/>
        <w:ind w:firstLine="284"/>
        <w:jc w:val="both"/>
        <w:rPr>
          <w:sz w:val="22"/>
          <w:lang w:val="pt-BR"/>
        </w:rPr>
      </w:pPr>
      <w:r w:rsidRPr="001C35F7">
        <w:rPr>
          <w:sz w:val="24"/>
          <w:lang w:val="pt-BR"/>
        </w:rPr>
        <w:t>P</w:t>
      </w:r>
      <w:r>
        <w:rPr>
          <w:sz w:val="24"/>
          <w:lang w:val="pt-BR"/>
        </w:rPr>
        <w:t xml:space="preserve">ROGRAMA DE </w:t>
      </w:r>
      <w:r w:rsidRPr="001C35F7">
        <w:rPr>
          <w:sz w:val="24"/>
          <w:lang w:val="pt-BR"/>
        </w:rPr>
        <w:t>INTEGRIDADE</w:t>
      </w:r>
      <w:r w:rsidR="00A0191C">
        <w:rPr>
          <w:sz w:val="24"/>
          <w:lang w:val="pt-BR"/>
        </w:rPr>
        <w:t xml:space="preserve">- </w:t>
      </w:r>
      <w:r w:rsidR="0010455E" w:rsidRPr="00C46B0B">
        <w:rPr>
          <w:sz w:val="22"/>
          <w:lang w:val="pt-BR"/>
        </w:rPr>
        <w:t>Portaria nº 3</w:t>
      </w:r>
      <w:r w:rsidRPr="00C46B0B">
        <w:rPr>
          <w:sz w:val="22"/>
          <w:lang w:val="pt-BR"/>
        </w:rPr>
        <w:t>.</w:t>
      </w:r>
      <w:r w:rsidR="0010455E" w:rsidRPr="00C46B0B">
        <w:rPr>
          <w:sz w:val="22"/>
          <w:lang w:val="pt-BR"/>
        </w:rPr>
        <w:t>788, de 28</w:t>
      </w:r>
      <w:r w:rsidR="00C9738B" w:rsidRPr="00C46B0B">
        <w:rPr>
          <w:sz w:val="22"/>
          <w:lang w:val="pt-BR"/>
        </w:rPr>
        <w:t xml:space="preserve"> de novembro de </w:t>
      </w:r>
      <w:r w:rsidR="00087E6C" w:rsidRPr="00C46B0B">
        <w:rPr>
          <w:sz w:val="22"/>
          <w:lang w:val="pt-BR"/>
        </w:rPr>
        <w:t>20</w:t>
      </w:r>
      <w:r w:rsidR="0010455E" w:rsidRPr="00C46B0B">
        <w:rPr>
          <w:sz w:val="22"/>
          <w:lang w:val="pt-BR"/>
        </w:rPr>
        <w:t>18</w:t>
      </w:r>
    </w:p>
    <w:p w:rsidR="00633026" w:rsidRPr="00633026" w:rsidRDefault="00633026" w:rsidP="00633026">
      <w:pPr>
        <w:pStyle w:val="Ttulo1"/>
        <w:spacing w:line="276" w:lineRule="auto"/>
        <w:jc w:val="both"/>
        <w:rPr>
          <w:sz w:val="2"/>
          <w:szCs w:val="2"/>
          <w:lang w:val="pt-BR"/>
        </w:rPr>
      </w:pPr>
    </w:p>
    <w:p w:rsidR="001048D8" w:rsidRDefault="00A0191C" w:rsidP="001048D8">
      <w:pPr>
        <w:pStyle w:val="PargrafodaLista"/>
        <w:numPr>
          <w:ilvl w:val="0"/>
          <w:numId w:val="24"/>
        </w:numPr>
        <w:tabs>
          <w:tab w:val="clear" w:pos="1350"/>
          <w:tab w:val="num" w:pos="709"/>
        </w:tabs>
        <w:spacing w:line="276" w:lineRule="auto"/>
        <w:ind w:left="709" w:hanging="283"/>
        <w:jc w:val="both"/>
        <w:rPr>
          <w:sz w:val="20"/>
          <w:lang w:val="pt-BR"/>
        </w:rPr>
      </w:pPr>
      <w:r>
        <w:rPr>
          <w:sz w:val="20"/>
          <w:lang w:val="pt-BR"/>
        </w:rPr>
        <w:t>O</w:t>
      </w:r>
      <w:r w:rsidR="0010455E" w:rsidRPr="001C35F7">
        <w:rPr>
          <w:b/>
          <w:sz w:val="20"/>
          <w:lang w:val="pt-BR"/>
        </w:rPr>
        <w:t xml:space="preserve">Programa de </w:t>
      </w:r>
      <w:r w:rsidR="00C9738B" w:rsidRPr="001C35F7">
        <w:rPr>
          <w:b/>
          <w:sz w:val="20"/>
          <w:lang w:val="pt-BR"/>
        </w:rPr>
        <w:t xml:space="preserve">Integridade </w:t>
      </w:r>
      <w:r w:rsidR="0010455E" w:rsidRPr="001C35F7">
        <w:rPr>
          <w:b/>
          <w:sz w:val="20"/>
          <w:lang w:val="pt-BR"/>
        </w:rPr>
        <w:t>do Ministério da Saúde</w:t>
      </w:r>
      <w:r>
        <w:rPr>
          <w:sz w:val="20"/>
          <w:lang w:val="pt-BR"/>
        </w:rPr>
        <w:t xml:space="preserve"> foi instituído</w:t>
      </w:r>
      <w:r w:rsidR="00612403" w:rsidRPr="001C35F7">
        <w:rPr>
          <w:sz w:val="20"/>
          <w:lang w:val="pt-BR"/>
        </w:rPr>
        <w:t xml:space="preserve">em atendimento </w:t>
      </w:r>
      <w:r w:rsidR="00054E34" w:rsidRPr="001C35F7">
        <w:rPr>
          <w:sz w:val="20"/>
          <w:lang w:val="pt-BR"/>
        </w:rPr>
        <w:t>ao</w:t>
      </w:r>
      <w:r w:rsidR="00612403" w:rsidRPr="001C35F7">
        <w:rPr>
          <w:sz w:val="20"/>
          <w:lang w:val="pt-BR"/>
        </w:rPr>
        <w:t xml:space="preserve"> Decreto nº 9.203/2017</w:t>
      </w:r>
      <w:r w:rsidR="00C9738B" w:rsidRPr="001C35F7">
        <w:rPr>
          <w:sz w:val="20"/>
          <w:lang w:val="pt-BR"/>
        </w:rPr>
        <w:t xml:space="preserve"> e à </w:t>
      </w:r>
      <w:r w:rsidR="00612403" w:rsidRPr="001C35F7">
        <w:rPr>
          <w:sz w:val="20"/>
          <w:lang w:val="pt-BR"/>
        </w:rPr>
        <w:t xml:space="preserve">Portaria </w:t>
      </w:r>
      <w:r w:rsidR="00C9738B" w:rsidRPr="001C35F7">
        <w:rPr>
          <w:sz w:val="20"/>
          <w:lang w:val="pt-BR"/>
        </w:rPr>
        <w:t xml:space="preserve">CGU </w:t>
      </w:r>
      <w:r w:rsidR="00612403" w:rsidRPr="001C35F7">
        <w:rPr>
          <w:sz w:val="20"/>
          <w:lang w:val="pt-BR"/>
        </w:rPr>
        <w:t>nº 1.089</w:t>
      </w:r>
      <w:r w:rsidR="00C9738B" w:rsidRPr="001C35F7">
        <w:rPr>
          <w:sz w:val="20"/>
          <w:lang w:val="pt-BR"/>
        </w:rPr>
        <w:t>/2018</w:t>
      </w:r>
      <w:r w:rsidR="00A37B4A">
        <w:rPr>
          <w:sz w:val="20"/>
          <w:lang w:val="pt-BR"/>
        </w:rPr>
        <w:t>. Para c</w:t>
      </w:r>
      <w:r w:rsidR="00A37B4A" w:rsidRPr="001C35F7">
        <w:rPr>
          <w:sz w:val="20"/>
          <w:lang w:val="pt-BR"/>
        </w:rPr>
        <w:t>oordenar a estruturação,</w:t>
      </w:r>
      <w:r w:rsidR="00A37B4A">
        <w:rPr>
          <w:sz w:val="20"/>
          <w:lang w:val="pt-BR"/>
        </w:rPr>
        <w:t xml:space="preserve"> a</w:t>
      </w:r>
      <w:r w:rsidR="00A37B4A" w:rsidRPr="001C35F7">
        <w:rPr>
          <w:sz w:val="20"/>
          <w:lang w:val="pt-BR"/>
        </w:rPr>
        <w:t xml:space="preserve"> execução e </w:t>
      </w:r>
      <w:r w:rsidR="00A37B4A">
        <w:rPr>
          <w:sz w:val="20"/>
          <w:lang w:val="pt-BR"/>
        </w:rPr>
        <w:t xml:space="preserve">o </w:t>
      </w:r>
      <w:r w:rsidR="00A37B4A" w:rsidRPr="001C35F7">
        <w:rPr>
          <w:sz w:val="20"/>
          <w:lang w:val="pt-BR"/>
        </w:rPr>
        <w:t>monitoramento</w:t>
      </w:r>
      <w:r w:rsidR="00A37B4A">
        <w:rPr>
          <w:sz w:val="20"/>
          <w:lang w:val="pt-BR"/>
        </w:rPr>
        <w:t xml:space="preserve"> do Programa,</w:t>
      </w:r>
      <w:r w:rsidR="00A37B4A" w:rsidRPr="001C35F7">
        <w:rPr>
          <w:sz w:val="20"/>
          <w:lang w:val="pt-BR"/>
        </w:rPr>
        <w:t>visando seu aperfeiçoamento na prevenção, detecção e combate à ocorrência de atos lesivos à administração pública</w:t>
      </w:r>
      <w:r w:rsidR="00A37B4A">
        <w:rPr>
          <w:sz w:val="20"/>
          <w:lang w:val="pt-BR"/>
        </w:rPr>
        <w:t xml:space="preserve">, foi </w:t>
      </w:r>
      <w:r w:rsidR="00C9738B" w:rsidRPr="001C35F7">
        <w:rPr>
          <w:sz w:val="20"/>
          <w:lang w:val="pt-BR"/>
        </w:rPr>
        <w:t>cria</w:t>
      </w:r>
      <w:r>
        <w:rPr>
          <w:sz w:val="20"/>
          <w:lang w:val="pt-BR"/>
        </w:rPr>
        <w:t>do</w:t>
      </w:r>
      <w:r w:rsidR="0010455E" w:rsidRPr="001C35F7">
        <w:rPr>
          <w:b/>
          <w:sz w:val="20"/>
          <w:lang w:val="pt-BR"/>
        </w:rPr>
        <w:t>o Comitê Técnico de Integridade</w:t>
      </w:r>
      <w:r w:rsidR="00A37B4A">
        <w:rPr>
          <w:b/>
          <w:sz w:val="20"/>
          <w:lang w:val="pt-BR"/>
        </w:rPr>
        <w:t xml:space="preserve"> - </w:t>
      </w:r>
      <w:r w:rsidR="006B79FE" w:rsidRPr="001C35F7">
        <w:rPr>
          <w:b/>
          <w:sz w:val="20"/>
          <w:lang w:val="pt-BR"/>
        </w:rPr>
        <w:t>CTI</w:t>
      </w:r>
      <w:r w:rsidR="004756C4" w:rsidRPr="00A37B4A">
        <w:rPr>
          <w:sz w:val="20"/>
          <w:lang w:val="pt-BR"/>
        </w:rPr>
        <w:t>,</w:t>
      </w:r>
      <w:r w:rsidR="00A37B4A" w:rsidRPr="00A37B4A">
        <w:rPr>
          <w:sz w:val="20"/>
          <w:lang w:val="pt-BR"/>
        </w:rPr>
        <w:t>o qual é composto pela</w:t>
      </w:r>
      <w:r w:rsidR="00A37B4A">
        <w:rPr>
          <w:sz w:val="20"/>
          <w:lang w:val="pt-BR"/>
        </w:rPr>
        <w:t>s</w:t>
      </w:r>
      <w:r w:rsidR="0010455E" w:rsidRPr="00A37B4A">
        <w:rPr>
          <w:sz w:val="20"/>
          <w:lang w:val="pt-BR"/>
        </w:rPr>
        <w:t xml:space="preserve"> seguintes</w:t>
      </w:r>
      <w:r w:rsidR="0010455E" w:rsidRPr="001C35F7">
        <w:rPr>
          <w:sz w:val="20"/>
          <w:lang w:val="pt-BR"/>
        </w:rPr>
        <w:t xml:space="preserve"> Unidades:</w:t>
      </w:r>
    </w:p>
    <w:p w:rsidR="001048D8" w:rsidRPr="001048D8" w:rsidRDefault="001048D8" w:rsidP="001048D8">
      <w:pPr>
        <w:pStyle w:val="PargrafodaLista"/>
        <w:numPr>
          <w:ilvl w:val="0"/>
          <w:numId w:val="0"/>
        </w:numPr>
        <w:spacing w:line="276" w:lineRule="auto"/>
        <w:ind w:left="709"/>
        <w:jc w:val="both"/>
        <w:rPr>
          <w:sz w:val="20"/>
          <w:lang w:val="pt-BR"/>
        </w:rPr>
      </w:pPr>
    </w:p>
    <w:p w:rsidR="0010455E" w:rsidRPr="001C35F7" w:rsidRDefault="0010455E" w:rsidP="00633026">
      <w:pPr>
        <w:pStyle w:val="PargrafodaLista"/>
        <w:numPr>
          <w:ilvl w:val="0"/>
          <w:numId w:val="33"/>
        </w:numPr>
        <w:tabs>
          <w:tab w:val="clear" w:pos="1350"/>
        </w:tabs>
        <w:spacing w:line="276" w:lineRule="auto"/>
        <w:ind w:left="1418" w:hanging="284"/>
        <w:jc w:val="both"/>
        <w:rPr>
          <w:sz w:val="20"/>
          <w:lang w:val="pt-BR"/>
        </w:rPr>
      </w:pPr>
      <w:r w:rsidRPr="001C35F7">
        <w:rPr>
          <w:sz w:val="20"/>
          <w:lang w:val="pt-BR"/>
        </w:rPr>
        <w:t>Assessoria Especial de Controle Interno</w:t>
      </w:r>
      <w:r w:rsidR="00473117">
        <w:rPr>
          <w:sz w:val="20"/>
          <w:lang w:val="pt-BR"/>
        </w:rPr>
        <w:t xml:space="preserve">; </w:t>
      </w:r>
    </w:p>
    <w:p w:rsidR="0010455E" w:rsidRPr="001C35F7" w:rsidRDefault="0010455E" w:rsidP="00633026">
      <w:pPr>
        <w:pStyle w:val="PargrafodaLista"/>
        <w:numPr>
          <w:ilvl w:val="0"/>
          <w:numId w:val="33"/>
        </w:numPr>
        <w:tabs>
          <w:tab w:val="clear" w:pos="1350"/>
        </w:tabs>
        <w:spacing w:line="276" w:lineRule="auto"/>
        <w:ind w:left="1418" w:hanging="284"/>
        <w:jc w:val="both"/>
        <w:rPr>
          <w:sz w:val="20"/>
          <w:lang w:val="pt-BR"/>
        </w:rPr>
      </w:pPr>
      <w:r w:rsidRPr="001C35F7">
        <w:rPr>
          <w:sz w:val="20"/>
          <w:lang w:val="pt-BR"/>
        </w:rPr>
        <w:t>Comissão de Ética do Ministério da Saúde</w:t>
      </w:r>
      <w:r w:rsidR="00473117">
        <w:rPr>
          <w:sz w:val="20"/>
          <w:lang w:val="pt-BR"/>
        </w:rPr>
        <w:t xml:space="preserve">; </w:t>
      </w:r>
    </w:p>
    <w:p w:rsidR="0010455E" w:rsidRPr="001C35F7" w:rsidRDefault="0010455E" w:rsidP="00633026">
      <w:pPr>
        <w:pStyle w:val="PargrafodaLista"/>
        <w:numPr>
          <w:ilvl w:val="0"/>
          <w:numId w:val="33"/>
        </w:numPr>
        <w:tabs>
          <w:tab w:val="clear" w:pos="1350"/>
        </w:tabs>
        <w:spacing w:line="276" w:lineRule="auto"/>
        <w:ind w:left="1418" w:hanging="284"/>
        <w:jc w:val="both"/>
        <w:rPr>
          <w:sz w:val="20"/>
          <w:lang w:val="pt-BR"/>
        </w:rPr>
      </w:pPr>
      <w:r w:rsidRPr="001C35F7">
        <w:rPr>
          <w:sz w:val="20"/>
          <w:lang w:val="pt-BR"/>
        </w:rPr>
        <w:t>Coordenação Geral de Gestão de Pessoas</w:t>
      </w:r>
      <w:r w:rsidR="00473117">
        <w:rPr>
          <w:sz w:val="20"/>
          <w:lang w:val="pt-BR"/>
        </w:rPr>
        <w:t>;</w:t>
      </w:r>
    </w:p>
    <w:p w:rsidR="0010455E" w:rsidRPr="001C35F7" w:rsidRDefault="0010455E" w:rsidP="00633026">
      <w:pPr>
        <w:pStyle w:val="PargrafodaLista"/>
        <w:numPr>
          <w:ilvl w:val="0"/>
          <w:numId w:val="33"/>
        </w:numPr>
        <w:tabs>
          <w:tab w:val="clear" w:pos="1350"/>
        </w:tabs>
        <w:spacing w:line="276" w:lineRule="auto"/>
        <w:ind w:left="1418" w:hanging="284"/>
        <w:jc w:val="both"/>
        <w:rPr>
          <w:sz w:val="20"/>
          <w:lang w:val="pt-BR"/>
        </w:rPr>
      </w:pPr>
      <w:r w:rsidRPr="001C35F7">
        <w:rPr>
          <w:sz w:val="20"/>
          <w:lang w:val="pt-BR"/>
        </w:rPr>
        <w:t>Corregedoria-Geral do Ministério da Saúde</w:t>
      </w:r>
      <w:r w:rsidR="00473117">
        <w:rPr>
          <w:sz w:val="20"/>
          <w:lang w:val="pt-BR"/>
        </w:rPr>
        <w:t>;</w:t>
      </w:r>
    </w:p>
    <w:p w:rsidR="0010455E" w:rsidRPr="001C35F7" w:rsidRDefault="0010455E" w:rsidP="00633026">
      <w:pPr>
        <w:pStyle w:val="PargrafodaLista"/>
        <w:numPr>
          <w:ilvl w:val="0"/>
          <w:numId w:val="33"/>
        </w:numPr>
        <w:tabs>
          <w:tab w:val="clear" w:pos="1350"/>
        </w:tabs>
        <w:spacing w:line="276" w:lineRule="auto"/>
        <w:ind w:left="1418" w:hanging="284"/>
        <w:jc w:val="both"/>
        <w:rPr>
          <w:sz w:val="20"/>
          <w:lang w:val="pt-BR"/>
        </w:rPr>
      </w:pPr>
      <w:r w:rsidRPr="001C35F7">
        <w:rPr>
          <w:sz w:val="20"/>
          <w:lang w:val="pt-BR"/>
        </w:rPr>
        <w:t>Departa</w:t>
      </w:r>
      <w:r w:rsidR="00473117">
        <w:rPr>
          <w:sz w:val="20"/>
          <w:lang w:val="pt-BR"/>
        </w:rPr>
        <w:t>mento de Ouvidoria-Geral do SUS.</w:t>
      </w:r>
    </w:p>
    <w:p w:rsidR="0010455E" w:rsidRPr="001C35F7" w:rsidRDefault="0010455E" w:rsidP="00633026">
      <w:pPr>
        <w:pStyle w:val="PargrafodaLista"/>
        <w:numPr>
          <w:ilvl w:val="0"/>
          <w:numId w:val="0"/>
        </w:numPr>
        <w:spacing w:line="276" w:lineRule="auto"/>
        <w:ind w:left="1350"/>
        <w:jc w:val="both"/>
        <w:rPr>
          <w:sz w:val="20"/>
          <w:lang w:val="pt-BR"/>
        </w:rPr>
      </w:pPr>
    </w:p>
    <w:p w:rsidR="00723BE2" w:rsidRPr="001C35F7" w:rsidRDefault="00DD48DF" w:rsidP="00633026">
      <w:pPr>
        <w:pStyle w:val="PargrafodaLista"/>
        <w:numPr>
          <w:ilvl w:val="0"/>
          <w:numId w:val="24"/>
        </w:numPr>
        <w:tabs>
          <w:tab w:val="clear" w:pos="1350"/>
          <w:tab w:val="num" w:pos="709"/>
        </w:tabs>
        <w:spacing w:line="276" w:lineRule="auto"/>
        <w:ind w:left="709" w:hanging="283"/>
        <w:jc w:val="both"/>
        <w:rPr>
          <w:sz w:val="20"/>
          <w:lang w:val="pt-BR"/>
        </w:rPr>
      </w:pPr>
      <w:r w:rsidRPr="001C35F7">
        <w:rPr>
          <w:sz w:val="20"/>
          <w:lang w:val="pt-BR"/>
        </w:rPr>
        <w:t>A c</w:t>
      </w:r>
      <w:r w:rsidR="0010455E" w:rsidRPr="001C35F7">
        <w:rPr>
          <w:sz w:val="20"/>
          <w:lang w:val="pt-BR"/>
        </w:rPr>
        <w:t xml:space="preserve">oordenação do </w:t>
      </w:r>
      <w:r w:rsidR="00633026" w:rsidRPr="001C35F7">
        <w:rPr>
          <w:sz w:val="20"/>
          <w:lang w:val="pt-BR"/>
        </w:rPr>
        <w:t xml:space="preserve">CTI </w:t>
      </w:r>
      <w:r w:rsidR="006B79FE" w:rsidRPr="001C35F7">
        <w:rPr>
          <w:sz w:val="20"/>
          <w:lang w:val="pt-BR"/>
        </w:rPr>
        <w:t>está a cargo d</w:t>
      </w:r>
      <w:r w:rsidR="00633026" w:rsidRPr="001C35F7">
        <w:rPr>
          <w:sz w:val="20"/>
          <w:lang w:val="pt-BR"/>
        </w:rPr>
        <w:t>a AECI/MS</w:t>
      </w:r>
      <w:r w:rsidR="00CD7F1D">
        <w:rPr>
          <w:sz w:val="20"/>
          <w:lang w:val="pt-BR"/>
        </w:rPr>
        <w:t>.</w:t>
      </w:r>
    </w:p>
    <w:p w:rsidR="00633026" w:rsidRPr="001C35F7" w:rsidRDefault="00633026" w:rsidP="00633026">
      <w:pPr>
        <w:pStyle w:val="PargrafodaLista"/>
        <w:numPr>
          <w:ilvl w:val="0"/>
          <w:numId w:val="0"/>
        </w:numPr>
        <w:spacing w:line="276" w:lineRule="auto"/>
        <w:ind w:left="709"/>
        <w:jc w:val="both"/>
        <w:rPr>
          <w:sz w:val="20"/>
          <w:lang w:val="pt-BR"/>
        </w:rPr>
      </w:pPr>
    </w:p>
    <w:p w:rsidR="00A44734" w:rsidRPr="001C35F7" w:rsidRDefault="00A37B4A" w:rsidP="00633026">
      <w:pPr>
        <w:pStyle w:val="Ttulo1"/>
        <w:spacing w:line="276" w:lineRule="auto"/>
        <w:ind w:firstLine="284"/>
        <w:jc w:val="both"/>
        <w:rPr>
          <w:sz w:val="24"/>
          <w:lang w:val="pt-BR"/>
        </w:rPr>
      </w:pPr>
      <w:r w:rsidRPr="001C35F7">
        <w:rPr>
          <w:sz w:val="24"/>
          <w:lang w:val="pt-BR"/>
        </w:rPr>
        <w:t>PLANO DE INTEGRIDADE</w:t>
      </w:r>
    </w:p>
    <w:p w:rsidR="00A44734" w:rsidRPr="001C35F7" w:rsidRDefault="00697AEB" w:rsidP="00633026">
      <w:pPr>
        <w:pStyle w:val="PargrafodaLista"/>
        <w:numPr>
          <w:ilvl w:val="0"/>
          <w:numId w:val="24"/>
        </w:numPr>
        <w:tabs>
          <w:tab w:val="clear" w:pos="1350"/>
          <w:tab w:val="num" w:pos="709"/>
        </w:tabs>
        <w:spacing w:line="276" w:lineRule="auto"/>
        <w:ind w:left="709" w:hanging="283"/>
        <w:jc w:val="both"/>
        <w:rPr>
          <w:sz w:val="20"/>
          <w:lang w:val="pt-BR"/>
        </w:rPr>
      </w:pPr>
      <w:r>
        <w:rPr>
          <w:sz w:val="20"/>
          <w:lang w:val="pt-BR"/>
        </w:rPr>
        <w:t>O Plano de Integridade foi e</w:t>
      </w:r>
      <w:r w:rsidR="00633026" w:rsidRPr="001C35F7">
        <w:rPr>
          <w:sz w:val="20"/>
          <w:lang w:val="pt-BR"/>
        </w:rPr>
        <w:t>laborado e aprovado pelo Ministro da Saúde em novembro de 2018</w:t>
      </w:r>
      <w:r w:rsidR="00CD7F1D">
        <w:rPr>
          <w:sz w:val="20"/>
          <w:lang w:val="pt-BR"/>
        </w:rPr>
        <w:t>.</w:t>
      </w:r>
    </w:p>
    <w:p w:rsidR="00DD48DF" w:rsidRDefault="00DD48DF" w:rsidP="00DD48DF">
      <w:pPr>
        <w:pStyle w:val="PargrafodaLista"/>
        <w:numPr>
          <w:ilvl w:val="0"/>
          <w:numId w:val="0"/>
        </w:numPr>
        <w:spacing w:line="276" w:lineRule="auto"/>
        <w:ind w:left="709"/>
        <w:jc w:val="both"/>
        <w:rPr>
          <w:sz w:val="20"/>
          <w:lang w:val="pt-BR"/>
        </w:rPr>
      </w:pPr>
    </w:p>
    <w:p w:rsidR="00DD48DF" w:rsidRPr="00A37B4A" w:rsidRDefault="00DD48DF" w:rsidP="00DD48DF">
      <w:pPr>
        <w:pStyle w:val="Ttulo1"/>
        <w:numPr>
          <w:ilvl w:val="0"/>
          <w:numId w:val="42"/>
        </w:numPr>
        <w:spacing w:line="276" w:lineRule="auto"/>
        <w:ind w:left="284" w:hanging="284"/>
        <w:jc w:val="both"/>
        <w:rPr>
          <w:color w:val="007874" w:themeColor="accent5" w:themeShade="BF"/>
          <w:sz w:val="24"/>
          <w:u w:val="single"/>
          <w:lang w:val="pt-BR"/>
        </w:rPr>
      </w:pPr>
      <w:r w:rsidRPr="00A37B4A">
        <w:rPr>
          <w:color w:val="007874" w:themeColor="accent5" w:themeShade="BF"/>
          <w:sz w:val="24"/>
          <w:u w:val="single"/>
          <w:lang w:val="pt-BR"/>
        </w:rPr>
        <w:t>GESTÃO DE RISCOS</w:t>
      </w:r>
    </w:p>
    <w:p w:rsidR="00DD48DF" w:rsidRPr="00DD48DF" w:rsidRDefault="00DD48DF" w:rsidP="00DD48DF">
      <w:pPr>
        <w:pStyle w:val="Ttulo1"/>
        <w:spacing w:line="276" w:lineRule="auto"/>
        <w:ind w:left="284"/>
        <w:jc w:val="both"/>
        <w:rPr>
          <w:color w:val="007874" w:themeColor="accent5" w:themeShade="BF"/>
          <w:sz w:val="2"/>
          <w:szCs w:val="2"/>
          <w:lang w:val="pt-BR"/>
        </w:rPr>
      </w:pPr>
    </w:p>
    <w:p w:rsidR="00331501" w:rsidRDefault="00331501" w:rsidP="000647A3">
      <w:pPr>
        <w:pStyle w:val="PargrafodaLista"/>
        <w:numPr>
          <w:ilvl w:val="0"/>
          <w:numId w:val="24"/>
        </w:numPr>
        <w:tabs>
          <w:tab w:val="clear" w:pos="1350"/>
          <w:tab w:val="num" w:pos="709"/>
        </w:tabs>
        <w:spacing w:line="276" w:lineRule="auto"/>
        <w:ind w:left="709" w:hanging="283"/>
        <w:jc w:val="both"/>
        <w:rPr>
          <w:sz w:val="20"/>
          <w:lang w:val="pt-BR"/>
        </w:rPr>
      </w:pPr>
      <w:r w:rsidRPr="001C35F7">
        <w:rPr>
          <w:sz w:val="20"/>
          <w:lang w:val="pt-BR"/>
        </w:rPr>
        <w:t xml:space="preserve">Instituição, nas Secretarias do Ministério, de </w:t>
      </w:r>
      <w:r w:rsidRPr="00A0191C">
        <w:rPr>
          <w:b/>
          <w:sz w:val="20"/>
          <w:lang w:val="pt-BR"/>
        </w:rPr>
        <w:t>Unidades de Gestão de Integridade, Riscos e Controles Internos</w:t>
      </w:r>
      <w:r w:rsidR="00F861BF" w:rsidRPr="001C35F7">
        <w:rPr>
          <w:sz w:val="20"/>
          <w:lang w:val="pt-BR"/>
        </w:rPr>
        <w:t xml:space="preserve"> (SESAI, SGTES, SCTIE, SGEP);</w:t>
      </w:r>
    </w:p>
    <w:p w:rsidR="00F0372F" w:rsidRDefault="00F0372F" w:rsidP="000647A3">
      <w:pPr>
        <w:pStyle w:val="PargrafodaLista"/>
        <w:numPr>
          <w:ilvl w:val="0"/>
          <w:numId w:val="24"/>
        </w:numPr>
        <w:tabs>
          <w:tab w:val="clear" w:pos="1350"/>
          <w:tab w:val="num" w:pos="709"/>
        </w:tabs>
        <w:spacing w:line="276" w:lineRule="auto"/>
        <w:ind w:left="709" w:hanging="283"/>
        <w:jc w:val="both"/>
        <w:rPr>
          <w:sz w:val="20"/>
          <w:lang w:val="pt-BR"/>
        </w:rPr>
      </w:pPr>
      <w:r w:rsidRPr="00A0191C">
        <w:rPr>
          <w:b/>
          <w:sz w:val="20"/>
          <w:lang w:val="pt-BR"/>
        </w:rPr>
        <w:t xml:space="preserve">IN </w:t>
      </w:r>
      <w:r w:rsidR="00A0191C" w:rsidRPr="00A0191C">
        <w:rPr>
          <w:b/>
          <w:sz w:val="20"/>
          <w:lang w:val="pt-BR"/>
        </w:rPr>
        <w:t>Interministerial</w:t>
      </w:r>
      <w:r w:rsidRPr="00A0191C">
        <w:rPr>
          <w:b/>
          <w:sz w:val="20"/>
          <w:lang w:val="pt-BR"/>
        </w:rPr>
        <w:t xml:space="preserve"> nº 05/2018</w:t>
      </w:r>
      <w:r>
        <w:rPr>
          <w:sz w:val="20"/>
          <w:lang w:val="pt-BR"/>
        </w:rPr>
        <w:t xml:space="preserve"> – análise informatizada de prestação de contas de convênios: discussões em andamento;</w:t>
      </w:r>
    </w:p>
    <w:p w:rsidR="00F0372F" w:rsidRPr="001C35F7" w:rsidRDefault="00C46B0B" w:rsidP="000647A3">
      <w:pPr>
        <w:pStyle w:val="PargrafodaLista"/>
        <w:numPr>
          <w:ilvl w:val="0"/>
          <w:numId w:val="24"/>
        </w:numPr>
        <w:tabs>
          <w:tab w:val="clear" w:pos="1350"/>
          <w:tab w:val="num" w:pos="709"/>
        </w:tabs>
        <w:spacing w:line="276" w:lineRule="auto"/>
        <w:ind w:left="709" w:hanging="283"/>
        <w:jc w:val="both"/>
        <w:rPr>
          <w:sz w:val="20"/>
          <w:lang w:val="pt-BR"/>
        </w:rPr>
      </w:pPr>
      <w:r>
        <w:rPr>
          <w:b/>
          <w:sz w:val="20"/>
          <w:lang w:val="pt-BR"/>
        </w:rPr>
        <w:t xml:space="preserve">Mapeamento de </w:t>
      </w:r>
      <w:r w:rsidRPr="00A0191C">
        <w:rPr>
          <w:b/>
          <w:sz w:val="20"/>
          <w:lang w:val="pt-BR"/>
        </w:rPr>
        <w:t xml:space="preserve">riscos </w:t>
      </w:r>
      <w:r w:rsidR="00F0372F" w:rsidRPr="00A0191C">
        <w:rPr>
          <w:b/>
          <w:sz w:val="20"/>
          <w:lang w:val="pt-BR"/>
        </w:rPr>
        <w:t>de integridade</w:t>
      </w:r>
      <w:r w:rsidRPr="00C46B0B">
        <w:rPr>
          <w:sz w:val="20"/>
          <w:lang w:val="pt-BR"/>
        </w:rPr>
        <w:t>(</w:t>
      </w:r>
      <w:r w:rsidR="00F0372F" w:rsidRPr="00C46B0B">
        <w:rPr>
          <w:sz w:val="20"/>
          <w:lang w:val="pt-BR"/>
        </w:rPr>
        <w:t>P</w:t>
      </w:r>
      <w:r w:rsidR="00F0372F">
        <w:rPr>
          <w:sz w:val="20"/>
          <w:lang w:val="pt-BR"/>
        </w:rPr>
        <w:t>lano de Integridade</w:t>
      </w:r>
      <w:r>
        <w:rPr>
          <w:sz w:val="20"/>
          <w:lang w:val="pt-BR"/>
        </w:rPr>
        <w:t>);</w:t>
      </w:r>
    </w:p>
    <w:p w:rsidR="00DD48DF" w:rsidRPr="001C35F7" w:rsidRDefault="00331501" w:rsidP="00DD48DF">
      <w:pPr>
        <w:pStyle w:val="PargrafodaLista"/>
        <w:numPr>
          <w:ilvl w:val="0"/>
          <w:numId w:val="24"/>
        </w:numPr>
        <w:tabs>
          <w:tab w:val="clear" w:pos="1350"/>
          <w:tab w:val="num" w:pos="709"/>
        </w:tabs>
        <w:spacing w:line="276" w:lineRule="auto"/>
        <w:ind w:left="709" w:hanging="283"/>
        <w:jc w:val="both"/>
        <w:rPr>
          <w:sz w:val="20"/>
          <w:lang w:val="pt-BR"/>
        </w:rPr>
      </w:pPr>
      <w:r w:rsidRPr="001C35F7">
        <w:rPr>
          <w:sz w:val="20"/>
          <w:lang w:val="pt-BR"/>
        </w:rPr>
        <w:t xml:space="preserve">Estruturação da AECI (recursos humanos) </w:t>
      </w:r>
      <w:r w:rsidR="00DD48DF" w:rsidRPr="001C35F7">
        <w:rPr>
          <w:sz w:val="20"/>
          <w:lang w:val="pt-BR"/>
        </w:rPr>
        <w:t xml:space="preserve">para trabalhar </w:t>
      </w:r>
      <w:r w:rsidR="00C46B0B">
        <w:rPr>
          <w:sz w:val="20"/>
          <w:lang w:val="pt-BR"/>
        </w:rPr>
        <w:t xml:space="preserve">a gestão de riscos </w:t>
      </w:r>
      <w:r w:rsidR="00DD48DF" w:rsidRPr="001C35F7">
        <w:rPr>
          <w:sz w:val="20"/>
          <w:lang w:val="pt-BR"/>
        </w:rPr>
        <w:t>no Ministério</w:t>
      </w:r>
      <w:r w:rsidR="00F861BF" w:rsidRPr="001C35F7">
        <w:rPr>
          <w:sz w:val="20"/>
          <w:lang w:val="pt-BR"/>
        </w:rPr>
        <w:t>;</w:t>
      </w:r>
    </w:p>
    <w:p w:rsidR="00633026" w:rsidRPr="00F0372F" w:rsidRDefault="00C46B0B" w:rsidP="005A7D1C">
      <w:pPr>
        <w:pStyle w:val="PargrafodaLista"/>
        <w:numPr>
          <w:ilvl w:val="0"/>
          <w:numId w:val="24"/>
        </w:numPr>
        <w:tabs>
          <w:tab w:val="clear" w:pos="1350"/>
          <w:tab w:val="num" w:pos="709"/>
        </w:tabs>
        <w:spacing w:line="276" w:lineRule="auto"/>
        <w:ind w:left="709" w:hanging="283"/>
        <w:jc w:val="both"/>
        <w:rPr>
          <w:sz w:val="20"/>
          <w:lang w:val="pt-BR"/>
        </w:rPr>
      </w:pPr>
      <w:r w:rsidRPr="00A0191C">
        <w:rPr>
          <w:b/>
          <w:sz w:val="20"/>
          <w:lang w:val="pt-BR"/>
        </w:rPr>
        <w:t>Capacitação</w:t>
      </w:r>
      <w:r w:rsidRPr="00F0372F">
        <w:rPr>
          <w:sz w:val="20"/>
          <w:lang w:val="pt-BR"/>
        </w:rPr>
        <w:t xml:space="preserve"> sobre gestão de riscos</w:t>
      </w:r>
      <w:r>
        <w:rPr>
          <w:sz w:val="20"/>
          <w:lang w:val="pt-BR"/>
        </w:rPr>
        <w:t xml:space="preserve"> - e</w:t>
      </w:r>
      <w:r w:rsidR="00DD48DF" w:rsidRPr="00F0372F">
        <w:rPr>
          <w:sz w:val="20"/>
          <w:lang w:val="pt-BR"/>
        </w:rPr>
        <w:t xml:space="preserve">stá sendo </w:t>
      </w:r>
      <w:r w:rsidR="00331501" w:rsidRPr="00F0372F">
        <w:rPr>
          <w:sz w:val="20"/>
          <w:lang w:val="pt-BR"/>
        </w:rPr>
        <w:t>organizada</w:t>
      </w:r>
      <w:r>
        <w:rPr>
          <w:sz w:val="20"/>
          <w:lang w:val="pt-BR"/>
        </w:rPr>
        <w:t xml:space="preserve"> em conjunto com a CGU.</w:t>
      </w:r>
    </w:p>
    <w:p w:rsidR="00B71ED9" w:rsidRPr="001C35F7" w:rsidRDefault="00DD48DF" w:rsidP="00633026">
      <w:pPr>
        <w:pStyle w:val="Subttulo"/>
        <w:spacing w:line="276" w:lineRule="auto"/>
        <w:jc w:val="both"/>
        <w:rPr>
          <w:sz w:val="32"/>
          <w:lang w:val="pt-BR"/>
        </w:rPr>
      </w:pPr>
      <w:r w:rsidRPr="001C35F7">
        <w:rPr>
          <w:sz w:val="32"/>
          <w:lang w:val="pt-BR"/>
        </w:rPr>
        <w:lastRenderedPageBreak/>
        <w:t>ATENDIMENTO DE DILIGÊNCIAS DE ÓRGÃOS DE CONTROLE</w:t>
      </w:r>
    </w:p>
    <w:p w:rsidR="00A0191C" w:rsidRPr="00A0191C" w:rsidRDefault="00A0191C" w:rsidP="00633026">
      <w:pPr>
        <w:pStyle w:val="Ttulo1"/>
        <w:spacing w:line="276" w:lineRule="auto"/>
        <w:jc w:val="both"/>
        <w:rPr>
          <w:sz w:val="12"/>
          <w:szCs w:val="12"/>
          <w:lang w:val="pt-BR"/>
        </w:rPr>
      </w:pPr>
    </w:p>
    <w:p w:rsidR="00E137D3" w:rsidRDefault="00087E6C" w:rsidP="00633026">
      <w:pPr>
        <w:pStyle w:val="Ttulo1"/>
        <w:spacing w:line="276" w:lineRule="auto"/>
        <w:jc w:val="both"/>
        <w:rPr>
          <w:sz w:val="24"/>
          <w:lang w:val="pt-BR"/>
        </w:rPr>
      </w:pPr>
      <w:r w:rsidRPr="001C35F7">
        <w:rPr>
          <w:sz w:val="24"/>
          <w:lang w:val="pt-BR"/>
        </w:rPr>
        <w:t>Fluxo Interno de Diligências TCU e CGU</w:t>
      </w:r>
    </w:p>
    <w:p w:rsidR="00A0191C" w:rsidRPr="00A0191C" w:rsidRDefault="00A0191C" w:rsidP="00633026">
      <w:pPr>
        <w:pStyle w:val="Ttulo1"/>
        <w:spacing w:line="276" w:lineRule="auto"/>
        <w:jc w:val="both"/>
        <w:rPr>
          <w:sz w:val="6"/>
          <w:lang w:val="pt-BR"/>
        </w:rPr>
      </w:pPr>
    </w:p>
    <w:p w:rsidR="008F705E" w:rsidRPr="001C35F7" w:rsidRDefault="00F0372F" w:rsidP="00331501">
      <w:pPr>
        <w:pStyle w:val="PargrafodaLista"/>
        <w:numPr>
          <w:ilvl w:val="0"/>
          <w:numId w:val="24"/>
        </w:numPr>
        <w:tabs>
          <w:tab w:val="clear" w:pos="1350"/>
          <w:tab w:val="num" w:pos="709"/>
        </w:tabs>
        <w:spacing w:line="276" w:lineRule="auto"/>
        <w:ind w:left="709" w:hanging="283"/>
        <w:jc w:val="both"/>
        <w:rPr>
          <w:sz w:val="20"/>
          <w:lang w:val="pt-BR"/>
        </w:rPr>
      </w:pPr>
      <w:r>
        <w:rPr>
          <w:sz w:val="20"/>
          <w:lang w:val="pt-BR"/>
        </w:rPr>
        <w:t xml:space="preserve">Alteração do fluxo </w:t>
      </w:r>
      <w:r w:rsidR="00015237">
        <w:rPr>
          <w:sz w:val="20"/>
          <w:lang w:val="pt-BR"/>
        </w:rPr>
        <w:t xml:space="preserve">interno </w:t>
      </w:r>
      <w:r>
        <w:rPr>
          <w:sz w:val="20"/>
          <w:lang w:val="pt-BR"/>
        </w:rPr>
        <w:t>de diligências</w:t>
      </w:r>
      <w:r w:rsidR="00015237">
        <w:rPr>
          <w:sz w:val="20"/>
          <w:lang w:val="pt-BR"/>
        </w:rPr>
        <w:t xml:space="preserve">, com o objetivo de </w:t>
      </w:r>
      <w:r>
        <w:rPr>
          <w:sz w:val="20"/>
          <w:lang w:val="pt-BR"/>
        </w:rPr>
        <w:t xml:space="preserve">realizar o </w:t>
      </w:r>
      <w:r w:rsidR="00C50F0A" w:rsidRPr="001C35F7">
        <w:rPr>
          <w:sz w:val="20"/>
          <w:lang w:val="pt-BR"/>
        </w:rPr>
        <w:t>monitora</w:t>
      </w:r>
      <w:r>
        <w:rPr>
          <w:sz w:val="20"/>
          <w:lang w:val="pt-BR"/>
        </w:rPr>
        <w:t>mento dos</w:t>
      </w:r>
      <w:r w:rsidR="00C50F0A" w:rsidRPr="001C35F7">
        <w:rPr>
          <w:sz w:val="20"/>
          <w:lang w:val="pt-BR"/>
        </w:rPr>
        <w:t xml:space="preserve"> prazos </w:t>
      </w:r>
      <w:r w:rsidR="00FC4B83" w:rsidRPr="001C35F7">
        <w:rPr>
          <w:sz w:val="20"/>
          <w:lang w:val="pt-BR"/>
        </w:rPr>
        <w:t xml:space="preserve">e </w:t>
      </w:r>
      <w:r w:rsidR="00E55E1F">
        <w:rPr>
          <w:sz w:val="20"/>
          <w:lang w:val="pt-BR"/>
        </w:rPr>
        <w:t xml:space="preserve">a </w:t>
      </w:r>
      <w:r w:rsidR="00FC4B83" w:rsidRPr="001C35F7">
        <w:rPr>
          <w:sz w:val="20"/>
          <w:lang w:val="pt-BR"/>
        </w:rPr>
        <w:t>verificar</w:t>
      </w:r>
      <w:r w:rsidR="00B71ED9" w:rsidRPr="001C35F7">
        <w:rPr>
          <w:sz w:val="20"/>
          <w:lang w:val="pt-BR"/>
        </w:rPr>
        <w:t xml:space="preserve"> o atendimento às </w:t>
      </w:r>
      <w:r w:rsidR="00C50F0A" w:rsidRPr="001C35F7">
        <w:rPr>
          <w:sz w:val="20"/>
          <w:lang w:val="pt-BR"/>
        </w:rPr>
        <w:t xml:space="preserve">determinações e </w:t>
      </w:r>
      <w:r w:rsidR="00054E34" w:rsidRPr="001C35F7">
        <w:rPr>
          <w:sz w:val="20"/>
          <w:lang w:val="pt-BR"/>
        </w:rPr>
        <w:t xml:space="preserve">às </w:t>
      </w:r>
      <w:r w:rsidR="00C50F0A" w:rsidRPr="001C35F7">
        <w:rPr>
          <w:sz w:val="20"/>
          <w:lang w:val="pt-BR"/>
        </w:rPr>
        <w:t>recomendações</w:t>
      </w:r>
      <w:r w:rsidR="00E55E1F">
        <w:rPr>
          <w:sz w:val="20"/>
          <w:lang w:val="pt-BR"/>
        </w:rPr>
        <w:t xml:space="preserve"> dos órgãos de controle, </w:t>
      </w:r>
      <w:r>
        <w:rPr>
          <w:sz w:val="20"/>
          <w:lang w:val="pt-BR"/>
        </w:rPr>
        <w:t xml:space="preserve">bem como para permitir a </w:t>
      </w:r>
      <w:r w:rsidR="008F705E" w:rsidRPr="001C35F7">
        <w:rPr>
          <w:sz w:val="20"/>
          <w:lang w:val="pt-BR"/>
        </w:rPr>
        <w:t xml:space="preserve">identificação de situações </w:t>
      </w:r>
      <w:r w:rsidR="00015237">
        <w:rPr>
          <w:sz w:val="20"/>
          <w:lang w:val="pt-BR"/>
        </w:rPr>
        <w:t>urgentes e/ou s</w:t>
      </w:r>
      <w:r w:rsidR="008F705E" w:rsidRPr="001C35F7">
        <w:rPr>
          <w:sz w:val="20"/>
          <w:lang w:val="pt-BR"/>
        </w:rPr>
        <w:t>ensíveis</w:t>
      </w:r>
      <w:r w:rsidR="00015237">
        <w:rPr>
          <w:sz w:val="20"/>
          <w:lang w:val="pt-BR"/>
        </w:rPr>
        <w:t xml:space="preserve"> que necessite</w:t>
      </w:r>
      <w:r w:rsidR="008F705E" w:rsidRPr="001C35F7">
        <w:rPr>
          <w:sz w:val="20"/>
          <w:lang w:val="pt-BR"/>
        </w:rPr>
        <w:t>m de uma intervenção imediata da AECI junto à alta administração</w:t>
      </w:r>
      <w:r w:rsidR="00015237">
        <w:rPr>
          <w:sz w:val="20"/>
          <w:lang w:val="pt-BR"/>
        </w:rPr>
        <w:t xml:space="preserve"> ou às Secretarias do Ministério da </w:t>
      </w:r>
      <w:r w:rsidR="00E0246D">
        <w:rPr>
          <w:sz w:val="20"/>
          <w:lang w:val="pt-BR"/>
        </w:rPr>
        <w:t>Saúde</w:t>
      </w:r>
      <w:r w:rsidR="008F705E" w:rsidRPr="001C35F7">
        <w:rPr>
          <w:sz w:val="20"/>
          <w:lang w:val="pt-BR"/>
        </w:rPr>
        <w:t>.</w:t>
      </w:r>
    </w:p>
    <w:p w:rsidR="004B4C42" w:rsidRPr="001C35F7" w:rsidRDefault="00DD48DF" w:rsidP="00633026">
      <w:pPr>
        <w:pStyle w:val="Subttulo"/>
        <w:spacing w:line="276" w:lineRule="auto"/>
        <w:jc w:val="both"/>
        <w:rPr>
          <w:sz w:val="32"/>
          <w:lang w:val="pt-BR"/>
        </w:rPr>
      </w:pPr>
      <w:r w:rsidRPr="001C35F7">
        <w:rPr>
          <w:sz w:val="32"/>
          <w:lang w:val="pt-BR"/>
        </w:rPr>
        <w:t xml:space="preserve">REDE INTERNA DE CONTROLE - </w:t>
      </w:r>
      <w:r w:rsidR="00FC4B83" w:rsidRPr="001C35F7">
        <w:rPr>
          <w:sz w:val="32"/>
          <w:lang w:val="pt-BR"/>
        </w:rPr>
        <w:t>RIC</w:t>
      </w:r>
    </w:p>
    <w:p w:rsidR="00331501" w:rsidRPr="001C35F7" w:rsidRDefault="00331501" w:rsidP="00331501">
      <w:pPr>
        <w:pStyle w:val="PargrafodaLista"/>
        <w:numPr>
          <w:ilvl w:val="0"/>
          <w:numId w:val="0"/>
        </w:numPr>
        <w:spacing w:line="276" w:lineRule="auto"/>
        <w:ind w:left="709"/>
        <w:jc w:val="both"/>
        <w:rPr>
          <w:sz w:val="20"/>
          <w:lang w:val="pt-BR"/>
        </w:rPr>
      </w:pPr>
    </w:p>
    <w:p w:rsidR="00A44734" w:rsidRPr="001C35F7" w:rsidRDefault="00331501" w:rsidP="009018E8">
      <w:pPr>
        <w:pStyle w:val="PargrafodaLista"/>
        <w:numPr>
          <w:ilvl w:val="0"/>
          <w:numId w:val="24"/>
        </w:numPr>
        <w:tabs>
          <w:tab w:val="clear" w:pos="1350"/>
          <w:tab w:val="num" w:pos="709"/>
        </w:tabs>
        <w:spacing w:line="276" w:lineRule="auto"/>
        <w:ind w:left="709" w:hanging="283"/>
        <w:jc w:val="both"/>
        <w:rPr>
          <w:sz w:val="20"/>
          <w:lang w:val="pt-BR"/>
        </w:rPr>
      </w:pPr>
      <w:r w:rsidRPr="001C35F7">
        <w:rPr>
          <w:sz w:val="20"/>
          <w:lang w:val="pt-BR"/>
        </w:rPr>
        <w:t>A</w:t>
      </w:r>
      <w:r w:rsidR="00B36ECF" w:rsidRPr="001C35F7">
        <w:rPr>
          <w:sz w:val="20"/>
          <w:lang w:val="pt-BR"/>
        </w:rPr>
        <w:t xml:space="preserve"> Rede Interna de Controle do Ministério da Saúde</w:t>
      </w:r>
      <w:r w:rsidR="00015237">
        <w:rPr>
          <w:sz w:val="20"/>
          <w:lang w:val="pt-BR"/>
        </w:rPr>
        <w:t xml:space="preserve"> - </w:t>
      </w:r>
      <w:r w:rsidR="00B36ECF" w:rsidRPr="001C35F7">
        <w:rPr>
          <w:sz w:val="20"/>
          <w:lang w:val="pt-BR"/>
        </w:rPr>
        <w:t>RIC/MS</w:t>
      </w:r>
      <w:r w:rsidRPr="001C35F7">
        <w:rPr>
          <w:sz w:val="20"/>
          <w:lang w:val="pt-BR"/>
        </w:rPr>
        <w:t xml:space="preserve"> foi instituída </w:t>
      </w:r>
      <w:r w:rsidR="00F861BF" w:rsidRPr="001C35F7">
        <w:rPr>
          <w:sz w:val="20"/>
          <w:lang w:val="pt-BR"/>
        </w:rPr>
        <w:t>com o</w:t>
      </w:r>
      <w:r w:rsidR="00B36ECF" w:rsidRPr="001C35F7">
        <w:rPr>
          <w:sz w:val="20"/>
          <w:lang w:val="pt-BR"/>
        </w:rPr>
        <w:t xml:space="preserve"> objetivo de aprimorar e fortalecer o controle interno administrativo</w:t>
      </w:r>
      <w:r w:rsidR="00F861BF" w:rsidRPr="001C35F7">
        <w:rPr>
          <w:sz w:val="20"/>
          <w:lang w:val="pt-BR"/>
        </w:rPr>
        <w:t xml:space="preserve"> do MS</w:t>
      </w:r>
      <w:r w:rsidRPr="001C35F7">
        <w:rPr>
          <w:sz w:val="20"/>
          <w:lang w:val="pt-BR"/>
        </w:rPr>
        <w:t xml:space="preserve">. </w:t>
      </w:r>
      <w:r w:rsidR="00B71D54" w:rsidRPr="001C35F7">
        <w:rPr>
          <w:sz w:val="20"/>
          <w:lang w:val="pt-BR"/>
        </w:rPr>
        <w:t xml:space="preserve">É composta </w:t>
      </w:r>
      <w:r w:rsidRPr="001C35F7">
        <w:rPr>
          <w:sz w:val="20"/>
          <w:lang w:val="pt-BR"/>
        </w:rPr>
        <w:t>pelos Chefes de Gabinete de</w:t>
      </w:r>
      <w:r w:rsidR="00B71D54" w:rsidRPr="001C35F7">
        <w:rPr>
          <w:sz w:val="20"/>
          <w:lang w:val="pt-BR"/>
        </w:rPr>
        <w:t xml:space="preserve"> todas as Secretaria do MS</w:t>
      </w:r>
      <w:r w:rsidRPr="001C35F7">
        <w:rPr>
          <w:sz w:val="20"/>
          <w:lang w:val="pt-BR"/>
        </w:rPr>
        <w:t xml:space="preserve"> e é </w:t>
      </w:r>
      <w:r w:rsidR="00B71D54" w:rsidRPr="001C35F7">
        <w:rPr>
          <w:sz w:val="20"/>
          <w:lang w:val="pt-BR"/>
        </w:rPr>
        <w:t>coordenada pela SE/MS, sob a orientação d</w:t>
      </w:r>
      <w:r w:rsidR="00F861BF" w:rsidRPr="001C35F7">
        <w:rPr>
          <w:sz w:val="20"/>
          <w:lang w:val="pt-BR"/>
        </w:rPr>
        <w:t>a</w:t>
      </w:r>
      <w:r w:rsidR="00B71D54" w:rsidRPr="001C35F7">
        <w:rPr>
          <w:sz w:val="20"/>
          <w:lang w:val="pt-BR"/>
        </w:rPr>
        <w:t xml:space="preserve"> Assessoria Especial de Controle Interno.</w:t>
      </w:r>
    </w:p>
    <w:p w:rsidR="00B71D54" w:rsidRPr="001C35F7" w:rsidRDefault="00B71D54" w:rsidP="00331501">
      <w:pPr>
        <w:pStyle w:val="PargrafodaLista"/>
        <w:numPr>
          <w:ilvl w:val="0"/>
          <w:numId w:val="24"/>
        </w:numPr>
        <w:tabs>
          <w:tab w:val="clear" w:pos="1350"/>
          <w:tab w:val="num" w:pos="709"/>
        </w:tabs>
        <w:spacing w:line="276" w:lineRule="auto"/>
        <w:ind w:left="709" w:hanging="283"/>
        <w:jc w:val="both"/>
        <w:rPr>
          <w:sz w:val="20"/>
          <w:lang w:val="pt-BR"/>
        </w:rPr>
      </w:pPr>
      <w:r w:rsidRPr="001C35F7">
        <w:rPr>
          <w:sz w:val="20"/>
          <w:lang w:val="pt-BR"/>
        </w:rPr>
        <w:t>A RIC/MS desempenha as atribuições do Subcomitê de Gestão de Integridade, Riscos e Contr</w:t>
      </w:r>
      <w:r w:rsidR="005D7E63" w:rsidRPr="001C35F7">
        <w:rPr>
          <w:sz w:val="20"/>
          <w:lang w:val="pt-BR"/>
        </w:rPr>
        <w:t xml:space="preserve">oles Internos (Portaria </w:t>
      </w:r>
      <w:r w:rsidR="00F861BF" w:rsidRPr="001C35F7">
        <w:rPr>
          <w:sz w:val="20"/>
          <w:lang w:val="pt-BR"/>
        </w:rPr>
        <w:t xml:space="preserve">GM/MS </w:t>
      </w:r>
      <w:r w:rsidR="005D7E63" w:rsidRPr="001C35F7">
        <w:rPr>
          <w:sz w:val="20"/>
          <w:lang w:val="pt-BR"/>
        </w:rPr>
        <w:t>nº 1822, de 20/07/2017).</w:t>
      </w:r>
    </w:p>
    <w:p w:rsidR="00054E34" w:rsidRPr="001C35F7" w:rsidRDefault="00054E34" w:rsidP="00633026">
      <w:pPr>
        <w:pStyle w:val="PargrafodaLista"/>
        <w:numPr>
          <w:ilvl w:val="0"/>
          <w:numId w:val="0"/>
        </w:numPr>
        <w:spacing w:line="276" w:lineRule="auto"/>
        <w:ind w:left="1350"/>
        <w:jc w:val="both"/>
        <w:rPr>
          <w:sz w:val="20"/>
          <w:lang w:val="pt-BR"/>
        </w:rPr>
      </w:pPr>
    </w:p>
    <w:p w:rsidR="003F1850" w:rsidRPr="001C35F7" w:rsidRDefault="00331501" w:rsidP="00633026">
      <w:pPr>
        <w:pStyle w:val="Subttulo"/>
        <w:spacing w:line="276" w:lineRule="auto"/>
        <w:jc w:val="both"/>
        <w:rPr>
          <w:sz w:val="32"/>
          <w:lang w:val="pt-BR"/>
        </w:rPr>
      </w:pPr>
      <w:r w:rsidRPr="001C35F7">
        <w:rPr>
          <w:sz w:val="32"/>
          <w:lang w:val="pt-BR"/>
        </w:rPr>
        <w:t xml:space="preserve">TOMADA DE CONTAS ESPECIAL </w:t>
      </w:r>
      <w:r w:rsidR="003F1850" w:rsidRPr="001C35F7">
        <w:rPr>
          <w:sz w:val="32"/>
          <w:lang w:val="pt-BR"/>
        </w:rPr>
        <w:t>- TCE</w:t>
      </w:r>
    </w:p>
    <w:p w:rsidR="00A0191C" w:rsidRPr="00A0191C" w:rsidRDefault="00A0191C" w:rsidP="00633026">
      <w:pPr>
        <w:pStyle w:val="Ttulo1"/>
        <w:spacing w:line="276" w:lineRule="auto"/>
        <w:jc w:val="both"/>
        <w:rPr>
          <w:sz w:val="12"/>
          <w:szCs w:val="12"/>
          <w:lang w:val="pt-BR"/>
        </w:rPr>
      </w:pPr>
    </w:p>
    <w:p w:rsidR="003F1850" w:rsidRPr="001C35F7" w:rsidRDefault="006725E7" w:rsidP="00331501">
      <w:pPr>
        <w:pStyle w:val="PargrafodaLista"/>
        <w:numPr>
          <w:ilvl w:val="0"/>
          <w:numId w:val="24"/>
        </w:numPr>
        <w:tabs>
          <w:tab w:val="clear" w:pos="1350"/>
          <w:tab w:val="num" w:pos="709"/>
        </w:tabs>
        <w:spacing w:line="276" w:lineRule="auto"/>
        <w:ind w:left="709" w:hanging="283"/>
        <w:jc w:val="both"/>
        <w:rPr>
          <w:sz w:val="20"/>
          <w:lang w:val="pt-BR"/>
        </w:rPr>
      </w:pPr>
      <w:r w:rsidRPr="001C35F7">
        <w:rPr>
          <w:sz w:val="20"/>
          <w:lang w:val="pt-BR"/>
        </w:rPr>
        <w:t>A</w:t>
      </w:r>
      <w:r w:rsidR="00612403" w:rsidRPr="001C35F7">
        <w:rPr>
          <w:sz w:val="20"/>
          <w:lang w:val="pt-BR"/>
        </w:rPr>
        <w:t xml:space="preserve"> AECI está coordenando as reuniões técnicas referentes à TCE,</w:t>
      </w:r>
      <w:r w:rsidR="00054E34" w:rsidRPr="001C35F7">
        <w:rPr>
          <w:sz w:val="20"/>
          <w:lang w:val="pt-BR"/>
        </w:rPr>
        <w:t xml:space="preserve">com a participação </w:t>
      </w:r>
      <w:r w:rsidR="00EE0386">
        <w:rPr>
          <w:sz w:val="20"/>
          <w:lang w:val="pt-BR"/>
        </w:rPr>
        <w:t>de representantes d</w:t>
      </w:r>
      <w:r w:rsidR="00054E34" w:rsidRPr="001C35F7">
        <w:rPr>
          <w:sz w:val="20"/>
          <w:lang w:val="pt-BR"/>
        </w:rPr>
        <w:t>as S</w:t>
      </w:r>
      <w:r w:rsidR="00612403" w:rsidRPr="001C35F7">
        <w:rPr>
          <w:sz w:val="20"/>
          <w:lang w:val="pt-BR"/>
        </w:rPr>
        <w:t xml:space="preserve">ecretarias do </w:t>
      </w:r>
      <w:r w:rsidR="00D50532" w:rsidRPr="001C35F7">
        <w:rPr>
          <w:sz w:val="20"/>
          <w:lang w:val="pt-BR"/>
        </w:rPr>
        <w:t>M</w:t>
      </w:r>
      <w:r w:rsidR="00EE0386">
        <w:rPr>
          <w:sz w:val="20"/>
          <w:lang w:val="pt-BR"/>
        </w:rPr>
        <w:t>inistério da Saúde</w:t>
      </w:r>
      <w:r w:rsidR="00F861BF" w:rsidRPr="001C35F7">
        <w:rPr>
          <w:sz w:val="20"/>
          <w:lang w:val="pt-BR"/>
        </w:rPr>
        <w:t>, visando tratar o estoque de processos ainda não instaurados</w:t>
      </w:r>
      <w:r w:rsidR="00D50532" w:rsidRPr="001C35F7">
        <w:rPr>
          <w:sz w:val="20"/>
          <w:lang w:val="pt-BR"/>
        </w:rPr>
        <w:t>.</w:t>
      </w:r>
    </w:p>
    <w:p w:rsidR="007427ED" w:rsidRPr="001C35F7" w:rsidRDefault="00D50532" w:rsidP="00F861BF">
      <w:pPr>
        <w:pStyle w:val="PargrafodaLista"/>
        <w:numPr>
          <w:ilvl w:val="0"/>
          <w:numId w:val="24"/>
        </w:numPr>
        <w:tabs>
          <w:tab w:val="clear" w:pos="1350"/>
          <w:tab w:val="num" w:pos="709"/>
        </w:tabs>
        <w:spacing w:line="276" w:lineRule="auto"/>
        <w:ind w:left="709" w:hanging="283"/>
        <w:jc w:val="both"/>
        <w:rPr>
          <w:sz w:val="20"/>
          <w:lang w:val="pt-BR"/>
        </w:rPr>
      </w:pPr>
      <w:r w:rsidRPr="001C35F7">
        <w:rPr>
          <w:sz w:val="20"/>
          <w:lang w:val="pt-BR"/>
        </w:rPr>
        <w:t>Est</w:t>
      </w:r>
      <w:r w:rsidR="00836C30">
        <w:rPr>
          <w:sz w:val="20"/>
          <w:lang w:val="pt-BR"/>
        </w:rPr>
        <w:t xml:space="preserve">á </w:t>
      </w:r>
      <w:r w:rsidRPr="001C35F7">
        <w:rPr>
          <w:sz w:val="20"/>
          <w:lang w:val="pt-BR"/>
        </w:rPr>
        <w:t>sendo debatido</w:t>
      </w:r>
      <w:r w:rsidR="00836C30">
        <w:rPr>
          <w:sz w:val="20"/>
          <w:lang w:val="pt-BR"/>
        </w:rPr>
        <w:t xml:space="preserve">, entre outros </w:t>
      </w:r>
      <w:r w:rsidRPr="001C35F7">
        <w:rPr>
          <w:sz w:val="20"/>
          <w:lang w:val="pt-BR"/>
        </w:rPr>
        <w:t>assuntos</w:t>
      </w:r>
      <w:r w:rsidR="00836C30">
        <w:rPr>
          <w:sz w:val="20"/>
          <w:lang w:val="pt-BR"/>
        </w:rPr>
        <w:t xml:space="preserve">, o </w:t>
      </w:r>
      <w:r w:rsidRPr="001C35F7">
        <w:rPr>
          <w:sz w:val="20"/>
          <w:lang w:val="pt-BR"/>
        </w:rPr>
        <w:t xml:space="preserve">fluxo </w:t>
      </w:r>
      <w:r w:rsidR="00342844">
        <w:rPr>
          <w:sz w:val="20"/>
          <w:lang w:val="pt-BR"/>
        </w:rPr>
        <w:t>para</w:t>
      </w:r>
      <w:r w:rsidR="00836C30">
        <w:rPr>
          <w:sz w:val="20"/>
          <w:lang w:val="pt-BR"/>
        </w:rPr>
        <w:t>ressarcimento</w:t>
      </w:r>
      <w:r w:rsidR="007427ED" w:rsidRPr="001C35F7">
        <w:rPr>
          <w:sz w:val="20"/>
          <w:lang w:val="pt-BR"/>
        </w:rPr>
        <w:t xml:space="preserve"> de valores transferidos na modalidade fundo a fundo</w:t>
      </w:r>
      <w:r w:rsidR="00836C30">
        <w:rPr>
          <w:sz w:val="20"/>
          <w:lang w:val="pt-BR"/>
        </w:rPr>
        <w:t xml:space="preserve">no que tange às </w:t>
      </w:r>
      <w:r w:rsidR="006725E7" w:rsidRPr="001C35F7">
        <w:rPr>
          <w:sz w:val="20"/>
          <w:lang w:val="pt-BR"/>
        </w:rPr>
        <w:t>medidas administrativa</w:t>
      </w:r>
      <w:r w:rsidR="00152263" w:rsidRPr="001C35F7">
        <w:rPr>
          <w:sz w:val="20"/>
          <w:lang w:val="pt-BR"/>
        </w:rPr>
        <w:t>s</w:t>
      </w:r>
      <w:r w:rsidR="00836C30">
        <w:rPr>
          <w:sz w:val="20"/>
          <w:lang w:val="pt-BR"/>
        </w:rPr>
        <w:t>, ao levantamento de pressupostos</w:t>
      </w:r>
      <w:r w:rsidR="006725E7" w:rsidRPr="001C35F7">
        <w:rPr>
          <w:sz w:val="20"/>
          <w:lang w:val="pt-BR"/>
        </w:rPr>
        <w:t xml:space="preserve"> e </w:t>
      </w:r>
      <w:r w:rsidR="00836C30">
        <w:rPr>
          <w:sz w:val="20"/>
          <w:lang w:val="pt-BR"/>
        </w:rPr>
        <w:t>à</w:t>
      </w:r>
      <w:r w:rsidRPr="001C35F7">
        <w:rPr>
          <w:sz w:val="20"/>
          <w:lang w:val="pt-BR"/>
        </w:rPr>
        <w:t xml:space="preserve"> instauração</w:t>
      </w:r>
      <w:r w:rsidR="00342844">
        <w:rPr>
          <w:sz w:val="20"/>
          <w:lang w:val="pt-BR"/>
        </w:rPr>
        <w:t xml:space="preserve"> da TCE</w:t>
      </w:r>
      <w:r w:rsidR="005756D4">
        <w:rPr>
          <w:sz w:val="20"/>
          <w:lang w:val="pt-BR"/>
        </w:rPr>
        <w:t>.</w:t>
      </w:r>
    </w:p>
    <w:p w:rsidR="007427ED" w:rsidRPr="001C35F7" w:rsidRDefault="00331501" w:rsidP="00633026">
      <w:pPr>
        <w:pStyle w:val="Subttulo"/>
        <w:spacing w:line="276" w:lineRule="auto"/>
        <w:jc w:val="both"/>
        <w:rPr>
          <w:sz w:val="32"/>
          <w:lang w:val="pt-BR"/>
        </w:rPr>
      </w:pPr>
      <w:r w:rsidRPr="001C35F7">
        <w:rPr>
          <w:sz w:val="32"/>
          <w:lang w:val="pt-BR"/>
        </w:rPr>
        <w:t>RELATÓRIO DE GESTÃO INTEGRADO</w:t>
      </w:r>
    </w:p>
    <w:p w:rsidR="00A0191C" w:rsidRPr="00A0191C" w:rsidRDefault="00A0191C" w:rsidP="00633026">
      <w:pPr>
        <w:pStyle w:val="Ttulo1"/>
        <w:spacing w:line="276" w:lineRule="auto"/>
        <w:jc w:val="both"/>
        <w:rPr>
          <w:sz w:val="12"/>
          <w:szCs w:val="12"/>
          <w:lang w:val="pt-BR"/>
        </w:rPr>
      </w:pPr>
    </w:p>
    <w:p w:rsidR="006725E7" w:rsidRPr="001C35F7" w:rsidRDefault="006725E7" w:rsidP="00F861BF">
      <w:pPr>
        <w:pStyle w:val="PargrafodaLista"/>
        <w:numPr>
          <w:ilvl w:val="0"/>
          <w:numId w:val="24"/>
        </w:numPr>
        <w:tabs>
          <w:tab w:val="clear" w:pos="1350"/>
          <w:tab w:val="num" w:pos="709"/>
        </w:tabs>
        <w:spacing w:line="276" w:lineRule="auto"/>
        <w:ind w:left="709" w:hanging="283"/>
        <w:jc w:val="both"/>
        <w:rPr>
          <w:sz w:val="20"/>
          <w:lang w:val="pt-BR"/>
        </w:rPr>
      </w:pPr>
      <w:r w:rsidRPr="001C35F7">
        <w:rPr>
          <w:sz w:val="20"/>
          <w:lang w:val="pt-BR"/>
        </w:rPr>
        <w:t>A AECI está participando das reuniões técnicas referentes ao Relatório de G</w:t>
      </w:r>
      <w:r w:rsidR="00054E34" w:rsidRPr="001C35F7">
        <w:rPr>
          <w:sz w:val="20"/>
          <w:lang w:val="pt-BR"/>
        </w:rPr>
        <w:t xml:space="preserve">estão, </w:t>
      </w:r>
      <w:r w:rsidR="00F861BF" w:rsidRPr="001C35F7">
        <w:rPr>
          <w:sz w:val="20"/>
          <w:lang w:val="pt-BR"/>
        </w:rPr>
        <w:t xml:space="preserve">orientando </w:t>
      </w:r>
      <w:r w:rsidR="00054E34" w:rsidRPr="001C35F7">
        <w:rPr>
          <w:sz w:val="20"/>
          <w:lang w:val="pt-BR"/>
        </w:rPr>
        <w:t>as S</w:t>
      </w:r>
      <w:r w:rsidRPr="001C35F7">
        <w:rPr>
          <w:sz w:val="20"/>
          <w:lang w:val="pt-BR"/>
        </w:rPr>
        <w:t>ecretarias do MS</w:t>
      </w:r>
      <w:r w:rsidR="00F861BF" w:rsidRPr="001C35F7">
        <w:rPr>
          <w:sz w:val="20"/>
          <w:lang w:val="pt-BR"/>
        </w:rPr>
        <w:t xml:space="preserve"> sob o </w:t>
      </w:r>
      <w:r w:rsidR="00B9184F" w:rsidRPr="001C35F7">
        <w:rPr>
          <w:sz w:val="20"/>
          <w:lang w:val="pt-BR"/>
        </w:rPr>
        <w:t>novo modelo de Relatório</w:t>
      </w:r>
      <w:r w:rsidR="00EE0386">
        <w:rPr>
          <w:sz w:val="20"/>
          <w:lang w:val="pt-BR"/>
        </w:rPr>
        <w:t xml:space="preserve"> de Gestão</w:t>
      </w:r>
      <w:r w:rsidR="00B63953">
        <w:rPr>
          <w:sz w:val="20"/>
          <w:lang w:val="pt-BR"/>
        </w:rPr>
        <w:t>.</w:t>
      </w:r>
    </w:p>
    <w:sectPr w:rsidR="006725E7" w:rsidRPr="001C35F7" w:rsidSect="00015237">
      <w:headerReference w:type="first" r:id="rId7"/>
      <w:pgSz w:w="11906" w:h="16838" w:code="9"/>
      <w:pgMar w:top="1418" w:right="1558" w:bottom="851" w:left="1418" w:header="544" w:footer="5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D31" w:rsidRDefault="003B5D31" w:rsidP="006A0B6E">
      <w:r>
        <w:separator/>
      </w:r>
    </w:p>
  </w:endnote>
  <w:endnote w:type="continuationSeparator" w:id="1">
    <w:p w:rsidR="003B5D31" w:rsidRDefault="003B5D31" w:rsidP="006A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D31" w:rsidRDefault="003B5D31" w:rsidP="006A0B6E">
      <w:r>
        <w:separator/>
      </w:r>
    </w:p>
  </w:footnote>
  <w:footnote w:type="continuationSeparator" w:id="1">
    <w:p w:rsidR="003B5D31" w:rsidRDefault="003B5D31" w:rsidP="006A0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188" w:rsidRPr="00B02155" w:rsidRDefault="00722633">
    <w:pPr>
      <w:pStyle w:val="Cabealho"/>
      <w:rPr>
        <w:lang w:val="pt-BR"/>
      </w:rPr>
    </w:pPr>
    <w:r>
      <w:rPr>
        <w:noProof/>
        <w:lang w:val="pt-BR" w:eastAsia="pt-BR"/>
      </w:rPr>
      <w:pict>
        <v:rect id="Retângulo 5" o:spid="_x0000_s16385" alt="Retângulo amarelo" style="position:absolute;margin-left:78.25pt;margin-top:107.05pt;width:439.2pt;height:11.5pt;z-index:-251658752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" fillcolor="#a27c07 [1609]" stroked="f" strokeweight="2pt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FAC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3EE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07AD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22C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56D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946C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CE7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D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EC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405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82A4C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11">
    <w:nsid w:val="1EB823E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12">
    <w:nsid w:val="2A9F4D0A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EE55169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14">
    <w:nsid w:val="32163431"/>
    <w:multiLevelType w:val="multilevel"/>
    <w:tmpl w:val="8954C2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3F92766E"/>
    <w:multiLevelType w:val="hybridMultilevel"/>
    <w:tmpl w:val="55BC7C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D1B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17">
    <w:nsid w:val="41841673"/>
    <w:multiLevelType w:val="multilevel"/>
    <w:tmpl w:val="D08AFDDA"/>
    <w:lvl w:ilvl="0">
      <w:start w:val="1"/>
      <w:numFmt w:val="bullet"/>
      <w:lvlText w:val="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18">
    <w:nsid w:val="49E772BE"/>
    <w:multiLevelType w:val="multilevel"/>
    <w:tmpl w:val="E2265E3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9">
    <w:nsid w:val="4EED2F4F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20">
    <w:nsid w:val="547A254B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21">
    <w:nsid w:val="563C0704"/>
    <w:multiLevelType w:val="multilevel"/>
    <w:tmpl w:val="D40681B0"/>
    <w:lvl w:ilvl="0">
      <w:start w:val="1"/>
      <w:numFmt w:val="bullet"/>
      <w:pStyle w:val="PargrafodaLista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A19C" w:themeColor="accent5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2">
    <w:nsid w:val="56FA6E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23">
    <w:nsid w:val="63D53895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24">
    <w:nsid w:val="70786F5D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25">
    <w:nsid w:val="70F23694"/>
    <w:multiLevelType w:val="hybridMultilevel"/>
    <w:tmpl w:val="DD7CA1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171D9"/>
    <w:multiLevelType w:val="multilevel"/>
    <w:tmpl w:val="696CB118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27">
    <w:nsid w:val="745536A1"/>
    <w:multiLevelType w:val="hybridMultilevel"/>
    <w:tmpl w:val="EFE27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1224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29">
    <w:nsid w:val="77665715"/>
    <w:multiLevelType w:val="multilevel"/>
    <w:tmpl w:val="0A301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874" w:themeColor="accent5" w:themeShade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874" w:themeColor="accent5" w:themeShade="BF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7874" w:themeColor="accent5" w:themeShade="BF"/>
      </w:rPr>
    </w:lvl>
  </w:abstractNum>
  <w:abstractNum w:abstractNumId="30">
    <w:nsid w:val="7B763C6D"/>
    <w:multiLevelType w:val="multilevel"/>
    <w:tmpl w:val="EAF8E6D0"/>
    <w:lvl w:ilvl="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31">
    <w:nsid w:val="7DF14EC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30"/>
  </w:num>
  <w:num w:numId="5">
    <w:abstractNumId w:val="26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  <w:lvlOverride w:ilvl="0">
      <w:lvl w:ilvl="0">
        <w:start w:val="1"/>
        <w:numFmt w:val="bullet"/>
        <w:pStyle w:val="PargrafodaLista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  <w:color w:val="00A19C" w:themeColor="accent5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3960"/>
          </w:tabs>
          <w:ind w:left="396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5400"/>
          </w:tabs>
          <w:ind w:left="5400" w:hanging="360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12"/>
  </w:num>
  <w:num w:numId="18">
    <w:abstractNumId w:val="29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2"/>
  </w:num>
  <w:num w:numId="22">
    <w:abstractNumId w:val="20"/>
  </w:num>
  <w:num w:numId="23">
    <w:abstractNumId w:val="28"/>
  </w:num>
  <w:num w:numId="24">
    <w:abstractNumId w:val="13"/>
  </w:num>
  <w:num w:numId="25">
    <w:abstractNumId w:val="19"/>
  </w:num>
  <w:num w:numId="26">
    <w:abstractNumId w:val="16"/>
  </w:num>
  <w:num w:numId="27">
    <w:abstractNumId w:val="31"/>
  </w:num>
  <w:num w:numId="28">
    <w:abstractNumId w:val="11"/>
  </w:num>
  <w:num w:numId="29">
    <w:abstractNumId w:val="10"/>
  </w:num>
  <w:num w:numId="30">
    <w:abstractNumId w:val="24"/>
  </w:num>
  <w:num w:numId="31">
    <w:abstractNumId w:val="27"/>
  </w:num>
  <w:num w:numId="32">
    <w:abstractNumId w:val="15"/>
  </w:num>
  <w:num w:numId="33">
    <w:abstractNumId w:val="17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5"/>
  </w:num>
  <w:num w:numId="43">
    <w:abstractNumId w:val="21"/>
  </w:num>
  <w:num w:numId="44">
    <w:abstractNumId w:val="21"/>
  </w:num>
  <w:num w:numId="45">
    <w:abstractNumId w:val="21"/>
  </w:num>
  <w:num w:numId="46">
    <w:abstractNumId w:val="21"/>
  </w:num>
  <w:num w:numId="47">
    <w:abstractNumId w:val="21"/>
  </w:num>
  <w:num w:numId="48">
    <w:abstractNumId w:val="21"/>
  </w:num>
  <w:num w:numId="49">
    <w:abstractNumId w:val="21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824"/>
  <w:defaultTabStop w:val="720"/>
  <w:hyphenationZone w:val="425"/>
  <w:noPunctuationKerning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E15046"/>
    <w:rsid w:val="00000FCE"/>
    <w:rsid w:val="00002BD9"/>
    <w:rsid w:val="000137D7"/>
    <w:rsid w:val="00015237"/>
    <w:rsid w:val="000156D6"/>
    <w:rsid w:val="00032122"/>
    <w:rsid w:val="00054E34"/>
    <w:rsid w:val="00087E6C"/>
    <w:rsid w:val="000A677A"/>
    <w:rsid w:val="000C2FE2"/>
    <w:rsid w:val="000D0FCD"/>
    <w:rsid w:val="0010455E"/>
    <w:rsid w:val="001048D8"/>
    <w:rsid w:val="00114474"/>
    <w:rsid w:val="00152263"/>
    <w:rsid w:val="00165527"/>
    <w:rsid w:val="001819EE"/>
    <w:rsid w:val="001837AA"/>
    <w:rsid w:val="00183E80"/>
    <w:rsid w:val="001C06A5"/>
    <w:rsid w:val="001C35F7"/>
    <w:rsid w:val="001D097A"/>
    <w:rsid w:val="002102FA"/>
    <w:rsid w:val="00221CC1"/>
    <w:rsid w:val="00232BD4"/>
    <w:rsid w:val="00261648"/>
    <w:rsid w:val="002A2A33"/>
    <w:rsid w:val="002F12E0"/>
    <w:rsid w:val="002F7B3F"/>
    <w:rsid w:val="002F7E28"/>
    <w:rsid w:val="00331501"/>
    <w:rsid w:val="00342844"/>
    <w:rsid w:val="0035539F"/>
    <w:rsid w:val="00356128"/>
    <w:rsid w:val="00383298"/>
    <w:rsid w:val="00387AD1"/>
    <w:rsid w:val="00395CFB"/>
    <w:rsid w:val="003B5D31"/>
    <w:rsid w:val="003F1850"/>
    <w:rsid w:val="003F76AF"/>
    <w:rsid w:val="00430F65"/>
    <w:rsid w:val="004328DA"/>
    <w:rsid w:val="00434C6E"/>
    <w:rsid w:val="00445F89"/>
    <w:rsid w:val="00462AF2"/>
    <w:rsid w:val="00473117"/>
    <w:rsid w:val="004756C4"/>
    <w:rsid w:val="004B4C42"/>
    <w:rsid w:val="004B751B"/>
    <w:rsid w:val="004D26DD"/>
    <w:rsid w:val="004F555D"/>
    <w:rsid w:val="004F7D72"/>
    <w:rsid w:val="005273BA"/>
    <w:rsid w:val="005756D4"/>
    <w:rsid w:val="0059622C"/>
    <w:rsid w:val="005B702F"/>
    <w:rsid w:val="005C1593"/>
    <w:rsid w:val="005D7E63"/>
    <w:rsid w:val="005F1D4B"/>
    <w:rsid w:val="005F34B3"/>
    <w:rsid w:val="005F38A4"/>
    <w:rsid w:val="005F71E0"/>
    <w:rsid w:val="00610CD6"/>
    <w:rsid w:val="00612403"/>
    <w:rsid w:val="00633026"/>
    <w:rsid w:val="00664262"/>
    <w:rsid w:val="00667955"/>
    <w:rsid w:val="006725E7"/>
    <w:rsid w:val="006808FB"/>
    <w:rsid w:val="00683AD8"/>
    <w:rsid w:val="00697AEB"/>
    <w:rsid w:val="006A0B6E"/>
    <w:rsid w:val="006B79FE"/>
    <w:rsid w:val="006E2D31"/>
    <w:rsid w:val="006E6FD9"/>
    <w:rsid w:val="00703D67"/>
    <w:rsid w:val="00707842"/>
    <w:rsid w:val="00715A0A"/>
    <w:rsid w:val="00720141"/>
    <w:rsid w:val="00722633"/>
    <w:rsid w:val="00723BE2"/>
    <w:rsid w:val="00727443"/>
    <w:rsid w:val="007427ED"/>
    <w:rsid w:val="00743E01"/>
    <w:rsid w:val="007A3694"/>
    <w:rsid w:val="007B6341"/>
    <w:rsid w:val="007E27A1"/>
    <w:rsid w:val="00823D7B"/>
    <w:rsid w:val="00836C30"/>
    <w:rsid w:val="00843EA3"/>
    <w:rsid w:val="0086638E"/>
    <w:rsid w:val="00874420"/>
    <w:rsid w:val="00887863"/>
    <w:rsid w:val="008C1EF6"/>
    <w:rsid w:val="008E23DB"/>
    <w:rsid w:val="008E2B0D"/>
    <w:rsid w:val="008F705E"/>
    <w:rsid w:val="009241DD"/>
    <w:rsid w:val="00952B4B"/>
    <w:rsid w:val="00972305"/>
    <w:rsid w:val="009D097F"/>
    <w:rsid w:val="00A0191C"/>
    <w:rsid w:val="00A37B4A"/>
    <w:rsid w:val="00A41E6D"/>
    <w:rsid w:val="00A44734"/>
    <w:rsid w:val="00A64188"/>
    <w:rsid w:val="00A660DB"/>
    <w:rsid w:val="00A71AF0"/>
    <w:rsid w:val="00A846D0"/>
    <w:rsid w:val="00AD3B3D"/>
    <w:rsid w:val="00B02155"/>
    <w:rsid w:val="00B037F9"/>
    <w:rsid w:val="00B14EFB"/>
    <w:rsid w:val="00B36ECF"/>
    <w:rsid w:val="00B50FE9"/>
    <w:rsid w:val="00B516E1"/>
    <w:rsid w:val="00B53E95"/>
    <w:rsid w:val="00B55472"/>
    <w:rsid w:val="00B6311C"/>
    <w:rsid w:val="00B63953"/>
    <w:rsid w:val="00B71D54"/>
    <w:rsid w:val="00B71ED9"/>
    <w:rsid w:val="00B9184F"/>
    <w:rsid w:val="00BA5AC5"/>
    <w:rsid w:val="00BB2EE1"/>
    <w:rsid w:val="00BB5FF6"/>
    <w:rsid w:val="00BD1372"/>
    <w:rsid w:val="00C14B85"/>
    <w:rsid w:val="00C37782"/>
    <w:rsid w:val="00C46B0B"/>
    <w:rsid w:val="00C47922"/>
    <w:rsid w:val="00C50F0A"/>
    <w:rsid w:val="00C61E66"/>
    <w:rsid w:val="00C71D01"/>
    <w:rsid w:val="00C721A9"/>
    <w:rsid w:val="00C92D34"/>
    <w:rsid w:val="00C9738B"/>
    <w:rsid w:val="00CA260E"/>
    <w:rsid w:val="00CB2F1F"/>
    <w:rsid w:val="00CD5704"/>
    <w:rsid w:val="00CD7F1D"/>
    <w:rsid w:val="00CE6C33"/>
    <w:rsid w:val="00D50532"/>
    <w:rsid w:val="00DD48DF"/>
    <w:rsid w:val="00DD5CC5"/>
    <w:rsid w:val="00E0246D"/>
    <w:rsid w:val="00E120F4"/>
    <w:rsid w:val="00E137D3"/>
    <w:rsid w:val="00E15046"/>
    <w:rsid w:val="00E261B4"/>
    <w:rsid w:val="00E55E1F"/>
    <w:rsid w:val="00E773BC"/>
    <w:rsid w:val="00EE0386"/>
    <w:rsid w:val="00F0372F"/>
    <w:rsid w:val="00F37FE5"/>
    <w:rsid w:val="00F459DB"/>
    <w:rsid w:val="00F60DEB"/>
    <w:rsid w:val="00F810E2"/>
    <w:rsid w:val="00F861BF"/>
    <w:rsid w:val="00F91620"/>
    <w:rsid w:val="00FB087B"/>
    <w:rsid w:val="00FC4B83"/>
    <w:rsid w:val="00FD195B"/>
    <w:rsid w:val="00FF4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67"/>
    <w:rPr>
      <w:rFonts w:asciiTheme="minorHAnsi" w:hAnsiTheme="minorHAnsi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703D67"/>
    <w:pPr>
      <w:spacing w:before="120"/>
      <w:outlineLvl w:val="0"/>
    </w:pPr>
    <w:rPr>
      <w:rFonts w:asciiTheme="majorHAnsi" w:hAnsiTheme="majorHAnsi"/>
      <w:b/>
      <w:color w:val="365F91" w:themeColor="accent1" w:themeShade="BF"/>
      <w:sz w:val="26"/>
    </w:rPr>
  </w:style>
  <w:style w:type="paragraph" w:styleId="Ttulo2">
    <w:name w:val="heading 2"/>
    <w:basedOn w:val="Normal"/>
    <w:next w:val="Normal"/>
    <w:uiPriority w:val="9"/>
    <w:qFormat/>
    <w:rsid w:val="005F71E0"/>
    <w:pPr>
      <w:keepNext/>
      <w:spacing w:before="240" w:after="60"/>
      <w:outlineLvl w:val="1"/>
    </w:pPr>
    <w:rPr>
      <w:rFonts w:ascii="Arial" w:hAnsi="Arial" w:cs="Arial"/>
      <w:b/>
      <w:bCs/>
      <w:i/>
      <w:color w:val="3C6D2A" w:themeColor="accent3" w:themeShade="80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rsid w:val="000156D6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71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71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3B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3B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3B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3B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462A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semiHidden/>
    <w:unhideWhenUsed/>
    <w:rsid w:val="00C721A9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unhideWhenUsed/>
    <w:qFormat/>
    <w:rsid w:val="005B702F"/>
    <w:pPr>
      <w:spacing w:before="240"/>
      <w:contextualSpacing/>
    </w:pPr>
    <w:rPr>
      <w:rFonts w:asciiTheme="majorHAnsi" w:hAnsiTheme="majorHAnsi"/>
      <w:b/>
      <w:color w:val="365F91" w:themeColor="accent1" w:themeShade="BF"/>
      <w:sz w:val="50"/>
    </w:rPr>
  </w:style>
  <w:style w:type="character" w:customStyle="1" w:styleId="TtuloChar">
    <w:name w:val="Título Char"/>
    <w:basedOn w:val="Fontepargpadro"/>
    <w:link w:val="Ttulo"/>
    <w:uiPriority w:val="10"/>
    <w:rsid w:val="005B702F"/>
    <w:rPr>
      <w:rFonts w:asciiTheme="majorHAnsi" w:hAnsiTheme="majorHAnsi"/>
      <w:b/>
      <w:color w:val="365F91" w:themeColor="accent1" w:themeShade="BF"/>
      <w:sz w:val="50"/>
      <w:szCs w:val="24"/>
    </w:rPr>
  </w:style>
  <w:style w:type="paragraph" w:styleId="Subttulo">
    <w:name w:val="Subtitle"/>
    <w:basedOn w:val="Normal"/>
    <w:next w:val="Normal"/>
    <w:link w:val="SubttuloChar"/>
    <w:uiPriority w:val="11"/>
    <w:unhideWhenUsed/>
    <w:qFormat/>
    <w:rsid w:val="00703D67"/>
    <w:pPr>
      <w:pBdr>
        <w:bottom w:val="single" w:sz="18" w:space="4" w:color="A47E07" w:themeColor="accent6" w:themeShade="80"/>
      </w:pBdr>
      <w:spacing w:before="700"/>
    </w:pPr>
    <w:rPr>
      <w:b/>
      <w:color w:val="007874" w:themeColor="accent5" w:themeShade="BF"/>
      <w:sz w:val="36"/>
    </w:rPr>
  </w:style>
  <w:style w:type="character" w:customStyle="1" w:styleId="SubttuloChar">
    <w:name w:val="Subtítulo Char"/>
    <w:basedOn w:val="Fontepargpadro"/>
    <w:link w:val="Subttulo"/>
    <w:uiPriority w:val="11"/>
    <w:rsid w:val="00703D67"/>
    <w:rPr>
      <w:rFonts w:asciiTheme="minorHAnsi" w:hAnsiTheme="minorHAnsi"/>
      <w:b/>
      <w:color w:val="007874" w:themeColor="accent5" w:themeShade="BF"/>
      <w:sz w:val="36"/>
      <w:szCs w:val="24"/>
    </w:rPr>
  </w:style>
  <w:style w:type="character" w:styleId="TextodoEspaoReservado">
    <w:name w:val="Placeholder Text"/>
    <w:basedOn w:val="Fontepargpadro"/>
    <w:uiPriority w:val="99"/>
    <w:semiHidden/>
    <w:rsid w:val="006E2D31"/>
    <w:rPr>
      <w:color w:val="808080"/>
    </w:rPr>
  </w:style>
  <w:style w:type="paragraph" w:styleId="PargrafodaLista">
    <w:name w:val="List Paragraph"/>
    <w:basedOn w:val="Normal"/>
    <w:uiPriority w:val="34"/>
    <w:unhideWhenUsed/>
    <w:qFormat/>
    <w:rsid w:val="00703D67"/>
    <w:pPr>
      <w:numPr>
        <w:numId w:val="1"/>
      </w:numPr>
      <w:spacing w:after="240"/>
      <w:contextualSpacing/>
    </w:pPr>
    <w:rPr>
      <w:rFonts w:cs="Arial"/>
      <w:color w:val="262626" w:themeColor="text1" w:themeTint="D9"/>
      <w:sz w:val="22"/>
      <w:szCs w:val="20"/>
    </w:rPr>
  </w:style>
  <w:style w:type="table" w:styleId="Tabelacomgrade">
    <w:name w:val="Table Grid"/>
    <w:basedOn w:val="Tabelanormal"/>
    <w:uiPriority w:val="59"/>
    <w:unhideWhenUsed/>
    <w:rsid w:val="00723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41">
    <w:name w:val="Tabela Simples 41"/>
    <w:basedOn w:val="Tabelanormal"/>
    <w:uiPriority w:val="44"/>
    <w:rsid w:val="006808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Ttulo1Char">
    <w:name w:val="Título 1 Char"/>
    <w:basedOn w:val="Fontepargpadro"/>
    <w:link w:val="Ttulo1"/>
    <w:uiPriority w:val="9"/>
    <w:rsid w:val="00703D67"/>
    <w:rPr>
      <w:rFonts w:asciiTheme="majorHAnsi" w:hAnsiTheme="majorHAnsi"/>
      <w:b/>
      <w:color w:val="365F91" w:themeColor="accent1" w:themeShade="BF"/>
      <w:sz w:val="2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A0B6E"/>
    <w:rPr>
      <w:rFonts w:asciiTheme="minorHAnsi" w:hAnsiTheme="minorHAnsi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A0B6E"/>
    <w:rPr>
      <w:rFonts w:asciiTheme="minorHAnsi" w:hAnsiTheme="minorHAns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71E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71E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nfaseIntensa">
    <w:name w:val="Intense Emphasis"/>
    <w:basedOn w:val="Fontepargpadro"/>
    <w:uiPriority w:val="21"/>
    <w:unhideWhenUsed/>
    <w:qFormat/>
    <w:rsid w:val="005F71E0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5F71E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3D7B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5F71E0"/>
    <w:rPr>
      <w:b/>
      <w:bCs/>
      <w:caps w:val="0"/>
      <w:smallCaps/>
      <w:color w:val="365F91" w:themeColor="accent1" w:themeShade="BF"/>
      <w:spacing w:val="5"/>
    </w:rPr>
  </w:style>
  <w:style w:type="paragraph" w:styleId="Textoembloco">
    <w:name w:val="Block Text"/>
    <w:basedOn w:val="Normal"/>
    <w:uiPriority w:val="99"/>
    <w:semiHidden/>
    <w:unhideWhenUsed/>
    <w:rsid w:val="005F71E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F71E0"/>
    <w:rPr>
      <w:color w:val="595959" w:themeColor="text1" w:themeTint="A6"/>
      <w:shd w:val="clear" w:color="auto" w:fill="E6E6E6"/>
    </w:rPr>
  </w:style>
  <w:style w:type="character" w:styleId="TtulodoLivro">
    <w:name w:val="Book Title"/>
    <w:basedOn w:val="Fontepargpadro"/>
    <w:uiPriority w:val="33"/>
    <w:semiHidden/>
    <w:unhideWhenUsed/>
    <w:qFormat/>
    <w:rsid w:val="00AD3B3D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D3B3D"/>
    <w:pPr>
      <w:spacing w:after="200"/>
    </w:pPr>
    <w:rPr>
      <w:i/>
      <w:iCs/>
      <w:color w:val="353942" w:themeColor="text2"/>
      <w:sz w:val="18"/>
      <w:szCs w:val="18"/>
    </w:rPr>
  </w:style>
  <w:style w:type="character" w:styleId="nfase">
    <w:name w:val="Emphasis"/>
    <w:basedOn w:val="Fontepargpadro"/>
    <w:uiPriority w:val="20"/>
    <w:semiHidden/>
    <w:unhideWhenUsed/>
    <w:qFormat/>
    <w:rsid w:val="00AD3B3D"/>
    <w:rPr>
      <w:i/>
      <w:i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3B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3B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3B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3B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emEspaamento">
    <w:name w:val="No Spacing"/>
    <w:uiPriority w:val="1"/>
    <w:semiHidden/>
    <w:unhideWhenUsed/>
    <w:qFormat/>
    <w:rsid w:val="00AD3B3D"/>
    <w:rPr>
      <w:rFonts w:asciiTheme="minorHAnsi" w:hAnsiTheme="minorHAnsi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AD3B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AD3B3D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styleId="Forte">
    <w:name w:val="Strong"/>
    <w:basedOn w:val="Fontepargpadro"/>
    <w:uiPriority w:val="22"/>
    <w:semiHidden/>
    <w:unhideWhenUsed/>
    <w:qFormat/>
    <w:rsid w:val="00AD3B3D"/>
    <w:rPr>
      <w:b/>
      <w:bCs/>
    </w:rPr>
  </w:style>
  <w:style w:type="character" w:styleId="nfaseSutil">
    <w:name w:val="Subtle Emphasis"/>
    <w:basedOn w:val="Fontepargpadro"/>
    <w:uiPriority w:val="19"/>
    <w:semiHidden/>
    <w:unhideWhenUsed/>
    <w:qFormat/>
    <w:rsid w:val="00AD3B3D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AD3B3D"/>
    <w:rPr>
      <w:smallCaps/>
      <w:color w:val="5A5A5A" w:themeColor="text1" w:themeTint="A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D3B3D"/>
    <w:pPr>
      <w:keepNext/>
      <w:keepLines/>
      <w:spacing w:before="240"/>
      <w:outlineLvl w:val="9"/>
    </w:pPr>
    <w:rPr>
      <w:rFonts w:eastAsiaTheme="majorEastAsia" w:cstheme="majorBidi"/>
      <w:b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viane.wagner\AppData\Roaming\Microsoft\Modelos\Relat&#243;rio%20de%20status%20semanal%20do%20funcion&#225;rio.dotx" TargetMode="External"/></Relationships>
</file>

<file path=word/theme/theme1.xml><?xml version="1.0" encoding="utf-8"?>
<a:theme xmlns:a="http://schemas.openxmlformats.org/drawingml/2006/main" name="Office Theme">
  <a:themeElements>
    <a:clrScheme name="Custom 225">
      <a:dk1>
        <a:sysClr val="windowText" lastClr="000000"/>
      </a:dk1>
      <a:lt1>
        <a:sysClr val="window" lastClr="FFFFFF"/>
      </a:lt1>
      <a:dk2>
        <a:srgbClr val="353942"/>
      </a:dk2>
      <a:lt2>
        <a:srgbClr val="EEECE1"/>
      </a:lt2>
      <a:accent1>
        <a:srgbClr val="4F81BD"/>
      </a:accent1>
      <a:accent2>
        <a:srgbClr val="F37064"/>
      </a:accent2>
      <a:accent3>
        <a:srgbClr val="82C568"/>
      </a:accent3>
      <a:accent4>
        <a:srgbClr val="F15D5F"/>
      </a:accent4>
      <a:accent5>
        <a:srgbClr val="00A19C"/>
      </a:accent5>
      <a:accent6>
        <a:srgbClr val="F8D35E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Relatório de status semanal do funcionário</Template>
  <TotalTime>0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Wiviane Rizzi Wagner</dc:creator>
  <cp:lastModifiedBy>user</cp:lastModifiedBy>
  <cp:revision>2</cp:revision>
  <cp:lastPrinted>2019-02-20T13:10:00Z</cp:lastPrinted>
  <dcterms:created xsi:type="dcterms:W3CDTF">2021-09-08T15:47:00Z</dcterms:created>
  <dcterms:modified xsi:type="dcterms:W3CDTF">2021-09-08T15:47:00Z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2018-05-05T06:35:27.2423796Z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